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ECECE" w14:textId="27777CE4" w:rsidR="00CE4450" w:rsidRDefault="00A8671D" w:rsidP="0065454D">
      <w:pPr>
        <w:spacing w:line="360" w:lineRule="exact"/>
        <w:rPr>
          <w:rFonts w:asciiTheme="majorHAnsi" w:eastAsiaTheme="majorHAnsi" w:hAnsiTheme="majorHAnsi"/>
          <w:b/>
          <w:bCs/>
          <w:sz w:val="28"/>
          <w:szCs w:val="32"/>
        </w:rPr>
      </w:pPr>
      <w:r>
        <w:rPr>
          <w:rFonts w:asciiTheme="majorHAnsi" w:eastAsiaTheme="majorHAnsi" w:hAnsiTheme="majorHAnsi" w:hint="eastAsia"/>
          <w:b/>
          <w:bCs/>
          <w:sz w:val="28"/>
          <w:szCs w:val="32"/>
        </w:rPr>
        <w:t>定期的な</w:t>
      </w:r>
      <w:r w:rsidR="00CE4450">
        <w:rPr>
          <w:rFonts w:asciiTheme="majorHAnsi" w:eastAsiaTheme="majorHAnsi" w:hAnsiTheme="majorHAnsi" w:hint="eastAsia"/>
          <w:b/>
          <w:bCs/>
          <w:sz w:val="28"/>
          <w:szCs w:val="32"/>
        </w:rPr>
        <w:t>内視鏡検診</w:t>
      </w:r>
      <w:r w:rsidR="00FB4D9D">
        <w:rPr>
          <w:rFonts w:asciiTheme="majorHAnsi" w:eastAsiaTheme="majorHAnsi" w:hAnsiTheme="majorHAnsi" w:hint="eastAsia"/>
          <w:b/>
          <w:bCs/>
          <w:sz w:val="28"/>
          <w:szCs w:val="32"/>
        </w:rPr>
        <w:t>(</w:t>
      </w:r>
      <w:r>
        <w:rPr>
          <w:rFonts w:asciiTheme="majorHAnsi" w:eastAsiaTheme="majorHAnsi" w:hAnsiTheme="majorHAnsi" w:hint="eastAsia"/>
          <w:b/>
          <w:bCs/>
          <w:sz w:val="28"/>
          <w:szCs w:val="32"/>
        </w:rPr>
        <w:t>胃・大腸</w:t>
      </w:r>
      <w:r w:rsidR="00FB4D9D">
        <w:rPr>
          <w:rFonts w:asciiTheme="majorHAnsi" w:eastAsiaTheme="majorHAnsi" w:hAnsiTheme="majorHAnsi" w:hint="eastAsia"/>
          <w:b/>
          <w:bCs/>
          <w:sz w:val="28"/>
          <w:szCs w:val="32"/>
        </w:rPr>
        <w:t>)</w:t>
      </w:r>
      <w:r w:rsidR="00CE4450">
        <w:rPr>
          <w:rFonts w:asciiTheme="majorHAnsi" w:eastAsiaTheme="majorHAnsi" w:hAnsiTheme="majorHAnsi" w:hint="eastAsia"/>
          <w:b/>
          <w:bCs/>
          <w:sz w:val="28"/>
          <w:szCs w:val="32"/>
        </w:rPr>
        <w:t>はいかがですか！</w:t>
      </w:r>
    </w:p>
    <w:p w14:paraId="6CC94D6B" w14:textId="078AF81F" w:rsidR="00C91B3F" w:rsidRPr="00C91B3F" w:rsidRDefault="00C91B3F" w:rsidP="0065454D">
      <w:pPr>
        <w:spacing w:line="360" w:lineRule="exact"/>
        <w:rPr>
          <w:rFonts w:asciiTheme="majorHAnsi" w:eastAsiaTheme="majorHAnsi" w:hAnsiTheme="majorHAnsi"/>
          <w:b/>
          <w:bCs/>
          <w:color w:val="EE0000"/>
          <w:sz w:val="24"/>
          <w:szCs w:val="24"/>
        </w:rPr>
      </w:pPr>
      <w:r w:rsidRPr="00C91B3F">
        <w:rPr>
          <w:rFonts w:asciiTheme="majorHAnsi" w:eastAsiaTheme="majorHAnsi" w:hAnsiTheme="majorHAnsi" w:hint="eastAsia"/>
          <w:b/>
          <w:bCs/>
          <w:color w:val="EE0000"/>
          <w:sz w:val="24"/>
          <w:szCs w:val="24"/>
        </w:rPr>
        <w:t>～ 今年度は65歳以上の方は胃がん検診が無料です ～</w:t>
      </w:r>
    </w:p>
    <w:p w14:paraId="62C88166" w14:textId="0E3554EC" w:rsidR="00012259" w:rsidRDefault="00D02D5D" w:rsidP="00012259">
      <w:pPr>
        <w:spacing w:line="360" w:lineRule="exact"/>
        <w:ind w:right="880"/>
        <w:rPr>
          <w:rFonts w:asciiTheme="majorHAnsi" w:eastAsiaTheme="majorHAnsi" w:hAnsiTheme="majorHAnsi"/>
          <w:sz w:val="22"/>
          <w:szCs w:val="24"/>
        </w:rPr>
      </w:pPr>
      <w:r>
        <w:rPr>
          <w:rFonts w:asciiTheme="majorHAnsi" w:eastAsiaTheme="majorHAnsi" w:hAnsiTheme="majorHAnsi"/>
          <w:noProof/>
          <w:sz w:val="22"/>
          <w:szCs w:val="24"/>
        </w:rPr>
        <mc:AlternateContent>
          <mc:Choice Requires="wps">
            <w:drawing>
              <wp:anchor distT="0" distB="0" distL="114300" distR="114300" simplePos="0" relativeHeight="251659264" behindDoc="0" locked="0" layoutInCell="1" allowOverlap="1" wp14:anchorId="20DCAF2E" wp14:editId="2604C6A1">
                <wp:simplePos x="0" y="0"/>
                <wp:positionH relativeFrom="margin">
                  <wp:posOffset>3570738</wp:posOffset>
                </wp:positionH>
                <wp:positionV relativeFrom="paragraph">
                  <wp:posOffset>177165</wp:posOffset>
                </wp:positionV>
                <wp:extent cx="372979" cy="325438"/>
                <wp:effectExtent l="0" t="0" r="0" b="0"/>
                <wp:wrapNone/>
                <wp:docPr id="1232756726" name="テキスト ボックス 4"/>
                <wp:cNvGraphicFramePr/>
                <a:graphic xmlns:a="http://schemas.openxmlformats.org/drawingml/2006/main">
                  <a:graphicData uri="http://schemas.microsoft.com/office/word/2010/wordprocessingShape">
                    <wps:wsp>
                      <wps:cNvSpPr txBox="1"/>
                      <wps:spPr>
                        <a:xfrm>
                          <a:off x="0" y="0"/>
                          <a:ext cx="372979" cy="325438"/>
                        </a:xfrm>
                        <a:prstGeom prst="rect">
                          <a:avLst/>
                        </a:prstGeom>
                        <a:noFill/>
                        <a:ln w="6350">
                          <a:noFill/>
                        </a:ln>
                      </wps:spPr>
                      <wps:txbx>
                        <w:txbxContent>
                          <w:p w14:paraId="5F9A52CD" w14:textId="31DDE1B3" w:rsidR="00D02D5D" w:rsidRDefault="00D02D5D">
                            <w:r>
                              <w:rPr>
                                <w:noProof/>
                              </w:rPr>
                              <w:drawing>
                                <wp:inline distT="0" distB="0" distL="0" distR="0" wp14:anchorId="08290B72" wp14:editId="2B56053F">
                                  <wp:extent cx="164431" cy="217480"/>
                                  <wp:effectExtent l="0" t="0" r="7620" b="0"/>
                                  <wp:docPr id="1211922029"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2763" cy="22850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DCAF2E" id="_x0000_t202" coordsize="21600,21600" o:spt="202" path="m,l,21600r21600,l21600,xe">
                <v:stroke joinstyle="miter"/>
                <v:path gradientshapeok="t" o:connecttype="rect"/>
              </v:shapetype>
              <v:shape id="テキスト ボックス 4" o:spid="_x0000_s1026" type="#_x0000_t202" style="position:absolute;left:0;text-align:left;margin-left:281.15pt;margin-top:13.95pt;width:29.35pt;height:25.6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" filled="f" stroked="f" strokeweight=".5pt">
                <v:textbox>
                  <w:txbxContent>
                    <w:p w14:paraId="5F9A52CD" w14:textId="31DDE1B3" w:rsidR="00D02D5D" w:rsidRDefault="00D02D5D">
                      <w:r>
                        <w:rPr>
                          <w:noProof/>
                        </w:rPr>
                        <w:drawing>
                          <wp:inline distT="0" distB="0" distL="0" distR="0" wp14:anchorId="08290B72" wp14:editId="2B56053F">
                            <wp:extent cx="164431" cy="217480"/>
                            <wp:effectExtent l="0" t="0" r="7620" b="0"/>
                            <wp:docPr id="1211922029"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2763" cy="228501"/>
                                    </a:xfrm>
                                    <a:prstGeom prst="rect">
                                      <a:avLst/>
                                    </a:prstGeom>
                                    <a:noFill/>
                                    <a:ln>
                                      <a:noFill/>
                                    </a:ln>
                                  </pic:spPr>
                                </pic:pic>
                              </a:graphicData>
                            </a:graphic>
                          </wp:inline>
                        </w:drawing>
                      </w:r>
                    </w:p>
                  </w:txbxContent>
                </v:textbox>
                <w10:wrap anchorx="margin"/>
              </v:shape>
            </w:pict>
          </mc:Fallback>
        </mc:AlternateContent>
      </w:r>
    </w:p>
    <w:p w14:paraId="3100104B" w14:textId="6C491E6E" w:rsidR="000E1773" w:rsidRPr="00BD791C" w:rsidRDefault="00D02D5D" w:rsidP="00BD791C">
      <w:pPr>
        <w:spacing w:line="360" w:lineRule="exact"/>
        <w:ind w:right="-2" w:firstLineChars="1900" w:firstLine="6083"/>
        <w:rPr>
          <w:rFonts w:asciiTheme="majorHAnsi" w:eastAsiaTheme="majorHAnsi" w:hAnsiTheme="majorHAnsi"/>
          <w:b/>
          <w:bCs/>
          <w:sz w:val="32"/>
          <w:szCs w:val="32"/>
        </w:rPr>
      </w:pPr>
      <w:r w:rsidRPr="00BD791C">
        <w:rPr>
          <w:rFonts w:asciiTheme="majorHAnsi" w:eastAsiaTheme="majorHAnsi" w:hAnsiTheme="majorHAnsi" w:hint="eastAsia"/>
          <w:b/>
          <w:bCs/>
          <w:sz w:val="32"/>
          <w:szCs w:val="32"/>
        </w:rPr>
        <w:t>笹下みずかみクリニック</w:t>
      </w:r>
    </w:p>
    <w:p w14:paraId="7E54F2F3" w14:textId="7FCA1A67" w:rsidR="000E1773" w:rsidRPr="007E5B4A" w:rsidRDefault="00F75812" w:rsidP="00BD791C">
      <w:pPr>
        <w:spacing w:line="400" w:lineRule="exact"/>
        <w:ind w:firstLineChars="2600" w:firstLine="6243"/>
        <w:rPr>
          <w:rFonts w:asciiTheme="majorHAnsi" w:eastAsiaTheme="majorHAnsi" w:hAnsiTheme="majorHAnsi"/>
          <w:b/>
          <w:bCs/>
          <w:sz w:val="24"/>
          <w:szCs w:val="24"/>
        </w:rPr>
      </w:pPr>
      <w:r w:rsidRPr="007E5B4A">
        <w:rPr>
          <w:rFonts w:asciiTheme="majorHAnsi" w:eastAsiaTheme="majorHAnsi" w:hAnsiTheme="majorHAnsi" w:hint="eastAsia"/>
          <w:b/>
          <w:bCs/>
          <w:sz w:val="24"/>
          <w:szCs w:val="24"/>
        </w:rPr>
        <w:t>院長：水上　博喜</w:t>
      </w:r>
    </w:p>
    <w:p w14:paraId="0252D50E" w14:textId="0763D616" w:rsidR="00012259" w:rsidRPr="007E5B4A" w:rsidRDefault="0090179D" w:rsidP="007E5B4A">
      <w:pPr>
        <w:spacing w:line="300" w:lineRule="exact"/>
        <w:ind w:right="-2" w:firstLineChars="2600" w:firstLine="6243"/>
        <w:rPr>
          <w:rFonts w:asciiTheme="majorHAnsi" w:eastAsiaTheme="majorHAnsi" w:hAnsiTheme="majorHAnsi"/>
          <w:sz w:val="24"/>
          <w:szCs w:val="24"/>
        </w:rPr>
      </w:pPr>
      <w:r w:rsidRPr="007E5B4A">
        <w:rPr>
          <w:rFonts w:asciiTheme="majorHAnsi" w:eastAsiaTheme="majorHAnsi" w:hAnsiTheme="majorHAnsi" w:hint="eastAsia"/>
          <w:b/>
          <w:bCs/>
          <w:noProof/>
          <w:sz w:val="24"/>
          <w:szCs w:val="24"/>
          <w:lang w:val="ja-JP"/>
        </w:rPr>
        <mc:AlternateContent>
          <mc:Choice Requires="wps">
            <w:drawing>
              <wp:anchor distT="0" distB="0" distL="114300" distR="114300" simplePos="0" relativeHeight="251658239" behindDoc="0" locked="0" layoutInCell="1" allowOverlap="1" wp14:anchorId="46CBD4F5" wp14:editId="625A5B89">
                <wp:simplePos x="0" y="0"/>
                <wp:positionH relativeFrom="margin">
                  <wp:posOffset>5063490</wp:posOffset>
                </wp:positionH>
                <wp:positionV relativeFrom="paragraph">
                  <wp:posOffset>33655</wp:posOffset>
                </wp:positionV>
                <wp:extent cx="441960" cy="449580"/>
                <wp:effectExtent l="0" t="0" r="0" b="7620"/>
                <wp:wrapNone/>
                <wp:docPr id="311283340" name="テキスト ボックス 6"/>
                <wp:cNvGraphicFramePr/>
                <a:graphic xmlns:a="http://schemas.openxmlformats.org/drawingml/2006/main">
                  <a:graphicData uri="http://schemas.microsoft.com/office/word/2010/wordprocessingShape">
                    <wps:wsp>
                      <wps:cNvSpPr txBox="1"/>
                      <wps:spPr>
                        <a:xfrm>
                          <a:off x="0" y="0"/>
                          <a:ext cx="441960" cy="449580"/>
                        </a:xfrm>
                        <a:prstGeom prst="rect">
                          <a:avLst/>
                        </a:prstGeom>
                        <a:noFill/>
                        <a:ln w="6350">
                          <a:noFill/>
                        </a:ln>
                      </wps:spPr>
                      <wps:txbx>
                        <w:txbxContent>
                          <w:p w14:paraId="1BA3D48C" w14:textId="77777777" w:rsidR="000E1773" w:rsidRDefault="000E1773" w:rsidP="000E1773">
                            <w:r w:rsidRPr="000E1773">
                              <w:rPr>
                                <w:noProof/>
                              </w:rPr>
                              <w:drawing>
                                <wp:inline distT="0" distB="0" distL="0" distR="0" wp14:anchorId="771DBD59" wp14:editId="4AF5EBE7">
                                  <wp:extent cx="281940" cy="281940"/>
                                  <wp:effectExtent l="0" t="0" r="3810" b="3810"/>
                                  <wp:docPr id="1670061065"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1940" cy="28194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CBD4F5" id="テキスト ボックス 6" o:spid="_x0000_s1027" type="#_x0000_t202" style="position:absolute;left:0;text-align:left;margin-left:398.7pt;margin-top:2.65pt;width:34.8pt;height:35.4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" filled="f" stroked="f" strokeweight=".5pt">
                <v:textbox>
                  <w:txbxContent>
                    <w:p w14:paraId="1BA3D48C" w14:textId="77777777" w:rsidR="000E1773" w:rsidRDefault="000E1773" w:rsidP="000E1773">
                      <w:r w:rsidRPr="000E1773">
                        <w:rPr>
                          <w:noProof/>
                        </w:rPr>
                        <w:drawing>
                          <wp:inline distT="0" distB="0" distL="0" distR="0" wp14:anchorId="771DBD59" wp14:editId="4AF5EBE7">
                            <wp:extent cx="281940" cy="281940"/>
                            <wp:effectExtent l="0" t="0" r="3810" b="3810"/>
                            <wp:docPr id="1670061065"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1940" cy="281940"/>
                                    </a:xfrm>
                                    <a:prstGeom prst="rect">
                                      <a:avLst/>
                                    </a:prstGeom>
                                    <a:noFill/>
                                    <a:ln>
                                      <a:noFill/>
                                    </a:ln>
                                  </pic:spPr>
                                </pic:pic>
                              </a:graphicData>
                            </a:graphic>
                          </wp:inline>
                        </w:drawing>
                      </w:r>
                    </w:p>
                  </w:txbxContent>
                </v:textbox>
                <w10:wrap anchorx="margin"/>
              </v:shape>
            </w:pict>
          </mc:Fallback>
        </mc:AlternateContent>
      </w:r>
      <w:r w:rsidR="00012259" w:rsidRPr="007E5B4A">
        <w:rPr>
          <w:rFonts w:asciiTheme="majorHAnsi" w:eastAsiaTheme="majorHAnsi" w:hAnsiTheme="majorHAnsi" w:hint="eastAsia"/>
          <w:b/>
          <w:bCs/>
          <w:sz w:val="24"/>
          <w:szCs w:val="24"/>
        </w:rPr>
        <w:t>横浜市港南区笹下3-11-14</w:t>
      </w:r>
    </w:p>
    <w:p w14:paraId="5EE6BA3C" w14:textId="371F8664" w:rsidR="00012259" w:rsidRPr="007E5B4A" w:rsidRDefault="00012259" w:rsidP="007E5B4A">
      <w:pPr>
        <w:spacing w:line="300" w:lineRule="exact"/>
        <w:ind w:firstLineChars="2600" w:firstLine="6243"/>
        <w:jc w:val="left"/>
        <w:rPr>
          <w:rFonts w:asciiTheme="majorHAnsi" w:eastAsiaTheme="majorHAnsi" w:hAnsiTheme="majorHAnsi"/>
          <w:b/>
          <w:bCs/>
          <w:sz w:val="24"/>
          <w:szCs w:val="24"/>
        </w:rPr>
      </w:pPr>
      <w:r w:rsidRPr="007E5B4A">
        <w:rPr>
          <w:rFonts w:ascii="Segoe UI Symbol" w:eastAsiaTheme="majorHAnsi" w:hAnsi="Segoe UI Symbol" w:cs="Segoe UI Symbol" w:hint="eastAsia"/>
          <w:b/>
          <w:bCs/>
          <w:sz w:val="24"/>
          <w:szCs w:val="24"/>
        </w:rPr>
        <w:t>✆</w:t>
      </w:r>
      <w:r w:rsidRPr="007E5B4A">
        <w:rPr>
          <w:rFonts w:asciiTheme="majorHAnsi" w:eastAsiaTheme="majorHAnsi" w:hAnsiTheme="majorHAnsi" w:hint="eastAsia"/>
          <w:b/>
          <w:bCs/>
          <w:sz w:val="24"/>
          <w:szCs w:val="24"/>
        </w:rPr>
        <w:t>045-842-6</w:t>
      </w:r>
      <w:r w:rsidR="006B0486" w:rsidRPr="007E5B4A">
        <w:rPr>
          <w:rFonts w:asciiTheme="majorHAnsi" w:eastAsiaTheme="majorHAnsi" w:hAnsiTheme="majorHAnsi" w:hint="eastAsia"/>
          <w:b/>
          <w:bCs/>
          <w:sz w:val="24"/>
          <w:szCs w:val="24"/>
        </w:rPr>
        <w:t>7</w:t>
      </w:r>
      <w:r w:rsidRPr="007E5B4A">
        <w:rPr>
          <w:rFonts w:asciiTheme="majorHAnsi" w:eastAsiaTheme="majorHAnsi" w:hAnsiTheme="majorHAnsi" w:hint="eastAsia"/>
          <w:b/>
          <w:bCs/>
          <w:sz w:val="24"/>
          <w:szCs w:val="24"/>
        </w:rPr>
        <w:t>0</w:t>
      </w:r>
      <w:r w:rsidR="006B0486" w:rsidRPr="007E5B4A">
        <w:rPr>
          <w:rFonts w:asciiTheme="majorHAnsi" w:eastAsiaTheme="majorHAnsi" w:hAnsiTheme="majorHAnsi" w:hint="eastAsia"/>
          <w:b/>
          <w:bCs/>
          <w:sz w:val="24"/>
          <w:szCs w:val="24"/>
        </w:rPr>
        <w:t>1</w:t>
      </w:r>
    </w:p>
    <w:p w14:paraId="5B8170AD" w14:textId="4510413F" w:rsidR="006B0486" w:rsidRPr="00012259" w:rsidRDefault="006B0486" w:rsidP="00012259">
      <w:pPr>
        <w:spacing w:line="300" w:lineRule="exact"/>
        <w:ind w:firstLineChars="3400" w:firstLine="6803"/>
        <w:jc w:val="left"/>
        <w:rPr>
          <w:rFonts w:asciiTheme="majorHAnsi" w:eastAsiaTheme="majorHAnsi" w:hAnsiTheme="majorHAnsi"/>
          <w:b/>
          <w:bCs/>
          <w:sz w:val="20"/>
          <w:szCs w:val="20"/>
        </w:rPr>
      </w:pPr>
    </w:p>
    <w:p w14:paraId="59A2B517" w14:textId="12B3A8AD" w:rsidR="008E2078" w:rsidRPr="008E2078" w:rsidRDefault="008E2078" w:rsidP="008E2078">
      <w:pPr>
        <w:spacing w:line="360" w:lineRule="exact"/>
        <w:jc w:val="right"/>
        <w:rPr>
          <w:rFonts w:asciiTheme="majorHAnsi" w:eastAsiaTheme="majorHAnsi" w:hAnsiTheme="majorHAnsi"/>
          <w:sz w:val="22"/>
          <w:szCs w:val="24"/>
        </w:rPr>
      </w:pPr>
    </w:p>
    <w:p w14:paraId="12D03CE0" w14:textId="0E6ECE8E" w:rsidR="009067D2" w:rsidRPr="00AA3523" w:rsidRDefault="008E2078" w:rsidP="006B0486">
      <w:pPr>
        <w:spacing w:line="400" w:lineRule="exact"/>
        <w:jc w:val="center"/>
        <w:rPr>
          <w:rFonts w:asciiTheme="majorHAnsi" w:eastAsiaTheme="majorHAnsi" w:hAnsiTheme="majorHAnsi"/>
          <w:b/>
          <w:bCs/>
          <w:color w:val="000000" w:themeColor="text1"/>
          <w:sz w:val="32"/>
          <w:szCs w:val="32"/>
        </w:rPr>
      </w:pPr>
      <w:r w:rsidRPr="00AA3523">
        <w:rPr>
          <w:rFonts w:asciiTheme="majorHAnsi" w:eastAsiaTheme="majorHAnsi" w:hAnsiTheme="majorHAnsi" w:hint="eastAsia"/>
          <w:b/>
          <w:bCs/>
          <w:color w:val="000000" w:themeColor="text1"/>
          <w:sz w:val="32"/>
          <w:szCs w:val="32"/>
        </w:rPr>
        <w:t>内視鏡検査</w:t>
      </w:r>
      <w:r w:rsidR="00DD17C8" w:rsidRPr="00AA3523">
        <w:rPr>
          <w:rFonts w:asciiTheme="majorHAnsi" w:eastAsiaTheme="majorHAnsi" w:hAnsiTheme="majorHAnsi" w:hint="eastAsia"/>
          <w:b/>
          <w:bCs/>
          <w:color w:val="000000" w:themeColor="text1"/>
          <w:sz w:val="32"/>
          <w:szCs w:val="32"/>
        </w:rPr>
        <w:t>(</w:t>
      </w:r>
      <w:r w:rsidR="00A8671D" w:rsidRPr="00AA3523">
        <w:rPr>
          <w:rFonts w:asciiTheme="majorHAnsi" w:eastAsiaTheme="majorHAnsi" w:hAnsiTheme="majorHAnsi" w:hint="eastAsia"/>
          <w:b/>
          <w:bCs/>
          <w:color w:val="000000" w:themeColor="text1"/>
          <w:sz w:val="32"/>
          <w:szCs w:val="32"/>
        </w:rPr>
        <w:t>胃・大腸</w:t>
      </w:r>
      <w:r w:rsidR="00DD17C8" w:rsidRPr="00AA3523">
        <w:rPr>
          <w:rFonts w:asciiTheme="majorHAnsi" w:eastAsiaTheme="majorHAnsi" w:hAnsiTheme="majorHAnsi" w:hint="eastAsia"/>
          <w:b/>
          <w:bCs/>
          <w:color w:val="000000" w:themeColor="text1"/>
          <w:sz w:val="32"/>
          <w:szCs w:val="32"/>
        </w:rPr>
        <w:t>)</w:t>
      </w:r>
      <w:r w:rsidRPr="00AA3523">
        <w:rPr>
          <w:rFonts w:asciiTheme="majorHAnsi" w:eastAsiaTheme="majorHAnsi" w:hAnsiTheme="majorHAnsi" w:hint="eastAsia"/>
          <w:b/>
          <w:bCs/>
          <w:color w:val="000000" w:themeColor="text1"/>
          <w:sz w:val="32"/>
          <w:szCs w:val="32"/>
        </w:rPr>
        <w:t>のご案内</w:t>
      </w:r>
    </w:p>
    <w:p w14:paraId="2B0F243B" w14:textId="58AEAB12" w:rsidR="00012259" w:rsidRDefault="009067D2" w:rsidP="006B0486">
      <w:pPr>
        <w:spacing w:line="300" w:lineRule="exact"/>
        <w:ind w:firstLineChars="100" w:firstLine="240"/>
        <w:jc w:val="left"/>
        <w:rPr>
          <w:rFonts w:asciiTheme="majorHAnsi" w:eastAsiaTheme="majorHAnsi" w:hAnsiTheme="majorHAnsi"/>
          <w:b/>
          <w:bCs/>
          <w:sz w:val="28"/>
          <w:szCs w:val="28"/>
        </w:rPr>
      </w:pPr>
      <w:r>
        <w:rPr>
          <w:rFonts w:asciiTheme="majorHAnsi" w:eastAsiaTheme="majorHAnsi" w:hAnsiTheme="majorHAnsi" w:hint="eastAsia"/>
          <w:sz w:val="24"/>
          <w:szCs w:val="28"/>
        </w:rPr>
        <w:t xml:space="preserve">　　　　　　　　　　　</w:t>
      </w:r>
      <w:r w:rsidRPr="006B0486">
        <w:rPr>
          <w:rFonts w:asciiTheme="majorHAnsi" w:eastAsiaTheme="majorHAnsi" w:hAnsiTheme="majorHAnsi" w:hint="eastAsia"/>
          <w:b/>
          <w:bCs/>
          <w:sz w:val="28"/>
          <w:szCs w:val="28"/>
        </w:rPr>
        <w:t>～内視鏡専門医が実施します</w:t>
      </w:r>
      <w:r w:rsidR="006B0486" w:rsidRPr="006B0486">
        <w:rPr>
          <w:rFonts w:asciiTheme="majorHAnsi" w:eastAsiaTheme="majorHAnsi" w:hAnsiTheme="majorHAnsi" w:hint="eastAsia"/>
          <w:b/>
          <w:bCs/>
          <w:sz w:val="28"/>
          <w:szCs w:val="28"/>
        </w:rPr>
        <w:t>～</w:t>
      </w:r>
    </w:p>
    <w:p w14:paraId="1A464B01" w14:textId="5E4FB6B3" w:rsidR="00C124D4" w:rsidRPr="006B0486" w:rsidRDefault="00C124D4" w:rsidP="006B0486">
      <w:pPr>
        <w:spacing w:line="300" w:lineRule="exact"/>
        <w:ind w:firstLineChars="100" w:firstLine="280"/>
        <w:jc w:val="left"/>
        <w:rPr>
          <w:rFonts w:asciiTheme="majorHAnsi" w:eastAsiaTheme="majorHAnsi" w:hAnsiTheme="majorHAnsi"/>
          <w:b/>
          <w:bCs/>
          <w:sz w:val="28"/>
          <w:szCs w:val="28"/>
        </w:rPr>
      </w:pPr>
      <w:r>
        <w:rPr>
          <w:rFonts w:asciiTheme="majorHAnsi" w:eastAsiaTheme="majorHAnsi" w:hAnsiTheme="majorHAnsi" w:hint="eastAsia"/>
          <w:b/>
          <w:bCs/>
          <w:sz w:val="28"/>
          <w:szCs w:val="28"/>
        </w:rPr>
        <w:t xml:space="preserve">　　　　　　　　 ～横浜市がん検診 実施医療機関～</w:t>
      </w:r>
    </w:p>
    <w:p w14:paraId="712D9337" w14:textId="77777777" w:rsidR="0082435C" w:rsidRPr="006E5283" w:rsidRDefault="0082435C" w:rsidP="000D4F10">
      <w:pPr>
        <w:spacing w:line="360" w:lineRule="exact"/>
        <w:ind w:firstLineChars="100" w:firstLine="240"/>
        <w:jc w:val="left"/>
        <w:rPr>
          <w:rFonts w:asciiTheme="majorHAnsi" w:eastAsiaTheme="majorHAnsi" w:hAnsiTheme="majorHAnsi"/>
          <w:sz w:val="24"/>
          <w:szCs w:val="28"/>
        </w:rPr>
      </w:pPr>
    </w:p>
    <w:p w14:paraId="6C7D1227" w14:textId="58F5AAF9" w:rsidR="00A70DBC" w:rsidRPr="00491AE3" w:rsidRDefault="00012259" w:rsidP="00A70DBC">
      <w:pPr>
        <w:spacing w:line="360" w:lineRule="exact"/>
        <w:jc w:val="left"/>
        <w:rPr>
          <w:rFonts w:asciiTheme="majorHAnsi" w:eastAsiaTheme="majorHAnsi" w:hAnsiTheme="majorHAnsi"/>
          <w:b/>
          <w:bCs/>
          <w:sz w:val="28"/>
          <w:szCs w:val="28"/>
        </w:rPr>
      </w:pPr>
      <w:r w:rsidRPr="00491AE3">
        <w:rPr>
          <w:rFonts w:asciiTheme="majorHAnsi" w:eastAsiaTheme="majorHAnsi" w:hAnsiTheme="majorHAnsi" w:hint="eastAsia"/>
          <w:b/>
          <w:bCs/>
          <w:sz w:val="28"/>
          <w:szCs w:val="28"/>
        </w:rPr>
        <w:t>《</w:t>
      </w:r>
      <w:r w:rsidR="00A70DBC" w:rsidRPr="00491AE3">
        <w:rPr>
          <w:rFonts w:asciiTheme="majorHAnsi" w:eastAsiaTheme="majorHAnsi" w:hAnsiTheme="majorHAnsi"/>
          <w:b/>
          <w:bCs/>
          <w:sz w:val="28"/>
          <w:szCs w:val="28"/>
        </w:rPr>
        <w:t>定期的に内視鏡検査を受けてがんを早期発見</w:t>
      </w:r>
      <w:r w:rsidR="00A70DBC" w:rsidRPr="00491AE3">
        <w:rPr>
          <w:rFonts w:asciiTheme="majorHAnsi" w:eastAsiaTheme="majorHAnsi" w:hAnsiTheme="majorHAnsi" w:hint="eastAsia"/>
          <w:b/>
          <w:bCs/>
          <w:sz w:val="28"/>
          <w:szCs w:val="28"/>
        </w:rPr>
        <w:t>しませんか</w:t>
      </w:r>
      <w:r w:rsidR="00D02D5D" w:rsidRPr="00491AE3">
        <w:rPr>
          <w:rFonts w:asciiTheme="majorHAnsi" w:eastAsiaTheme="majorHAnsi" w:hAnsiTheme="majorHAnsi" w:hint="eastAsia"/>
          <w:b/>
          <w:bCs/>
          <w:sz w:val="28"/>
          <w:szCs w:val="28"/>
        </w:rPr>
        <w:t>！</w:t>
      </w:r>
      <w:r w:rsidRPr="00491AE3">
        <w:rPr>
          <w:rFonts w:asciiTheme="majorHAnsi" w:eastAsiaTheme="majorHAnsi" w:hAnsiTheme="majorHAnsi" w:hint="eastAsia"/>
          <w:b/>
          <w:bCs/>
          <w:sz w:val="28"/>
          <w:szCs w:val="28"/>
        </w:rPr>
        <w:t>》</w:t>
      </w:r>
    </w:p>
    <w:p w14:paraId="2DFF7997" w14:textId="4DC4CFBA" w:rsidR="00A70DBC" w:rsidRPr="00F85A22" w:rsidRDefault="00A70DBC" w:rsidP="00491AE3">
      <w:pPr>
        <w:spacing w:line="400" w:lineRule="exact"/>
        <w:jc w:val="left"/>
        <w:rPr>
          <w:rFonts w:asciiTheme="majorHAnsi" w:eastAsiaTheme="majorHAnsi" w:hAnsiTheme="majorHAnsi"/>
          <w:sz w:val="24"/>
          <w:szCs w:val="28"/>
          <w:u w:val="single"/>
        </w:rPr>
      </w:pPr>
      <w:r w:rsidRPr="00E31896">
        <w:rPr>
          <w:rFonts w:asciiTheme="majorHAnsi" w:eastAsiaTheme="majorHAnsi" w:hAnsiTheme="majorHAnsi"/>
          <w:b/>
          <w:bCs/>
          <w:sz w:val="24"/>
          <w:szCs w:val="28"/>
        </w:rPr>
        <w:t>日本人の死亡原因として多い胃がんや大腸がんの早期発見に有効なのが内視鏡検査です。</w:t>
      </w:r>
      <w:r w:rsidRPr="00A8671D">
        <w:rPr>
          <w:rFonts w:asciiTheme="majorHAnsi" w:eastAsiaTheme="majorHAnsi" w:hAnsiTheme="majorHAnsi"/>
          <w:sz w:val="24"/>
          <w:szCs w:val="28"/>
        </w:rPr>
        <w:t>医師が体の中をリアルタイムに観察することができるため、微小ながんやわずかな病変も発見しやすくなります。早期であれば十分完治する可能性が高くな</w:t>
      </w:r>
      <w:r>
        <w:rPr>
          <w:rFonts w:asciiTheme="majorHAnsi" w:eastAsiaTheme="majorHAnsi" w:hAnsiTheme="majorHAnsi" w:hint="eastAsia"/>
          <w:sz w:val="24"/>
          <w:szCs w:val="28"/>
        </w:rPr>
        <w:t>ります</w:t>
      </w:r>
      <w:r w:rsidRPr="00A8671D">
        <w:rPr>
          <w:rFonts w:asciiTheme="majorHAnsi" w:eastAsiaTheme="majorHAnsi" w:hAnsiTheme="majorHAnsi"/>
          <w:sz w:val="24"/>
          <w:szCs w:val="28"/>
        </w:rPr>
        <w:t>。</w:t>
      </w:r>
      <w:r w:rsidR="008D0350">
        <w:rPr>
          <w:rFonts w:asciiTheme="majorHAnsi" w:eastAsiaTheme="majorHAnsi" w:hAnsiTheme="majorHAnsi" w:hint="eastAsia"/>
          <w:sz w:val="24"/>
          <w:szCs w:val="28"/>
        </w:rPr>
        <w:t>特に</w:t>
      </w:r>
      <w:r w:rsidR="008D0350" w:rsidRPr="001E2F81">
        <w:rPr>
          <w:rFonts w:asciiTheme="majorHAnsi" w:eastAsiaTheme="majorHAnsi" w:hAnsiTheme="majorHAnsi"/>
          <w:sz w:val="24"/>
          <w:szCs w:val="28"/>
        </w:rPr>
        <w:t>大腸がんは自覚症状に気付きにくいという特徴があり、症状が出てから病院を受診したときにはすでに症状が進行していたという場合もあります。</w:t>
      </w:r>
      <w:r w:rsidRPr="00F85A22">
        <w:rPr>
          <w:rFonts w:asciiTheme="majorHAnsi" w:eastAsiaTheme="majorHAnsi" w:hAnsiTheme="majorHAnsi" w:hint="eastAsia"/>
          <w:sz w:val="24"/>
          <w:szCs w:val="28"/>
          <w:u w:val="single"/>
        </w:rPr>
        <w:t>進行してしまった場合は大きな手術が必要になり、日常生活にも影響</w:t>
      </w:r>
      <w:r w:rsidR="008D0350" w:rsidRPr="00F85A22">
        <w:rPr>
          <w:rFonts w:asciiTheme="majorHAnsi" w:eastAsiaTheme="majorHAnsi" w:hAnsiTheme="majorHAnsi" w:hint="eastAsia"/>
          <w:sz w:val="24"/>
          <w:szCs w:val="28"/>
          <w:u w:val="single"/>
        </w:rPr>
        <w:t>すること</w:t>
      </w:r>
      <w:r w:rsidR="00261E0A" w:rsidRPr="00F85A22">
        <w:rPr>
          <w:rFonts w:asciiTheme="majorHAnsi" w:eastAsiaTheme="majorHAnsi" w:hAnsiTheme="majorHAnsi" w:hint="eastAsia"/>
          <w:sz w:val="24"/>
          <w:szCs w:val="28"/>
          <w:u w:val="single"/>
        </w:rPr>
        <w:t>から</w:t>
      </w:r>
      <w:r w:rsidR="008D0350" w:rsidRPr="00F85A22">
        <w:rPr>
          <w:rFonts w:asciiTheme="majorHAnsi" w:eastAsiaTheme="majorHAnsi" w:hAnsiTheme="majorHAnsi" w:hint="eastAsia"/>
          <w:sz w:val="24"/>
          <w:szCs w:val="28"/>
          <w:u w:val="single"/>
        </w:rPr>
        <w:t>、</w:t>
      </w:r>
      <w:r w:rsidRPr="00F85A22">
        <w:rPr>
          <w:rFonts w:asciiTheme="majorHAnsi" w:eastAsiaTheme="majorHAnsi" w:hAnsiTheme="majorHAnsi"/>
          <w:sz w:val="24"/>
          <w:szCs w:val="28"/>
          <w:u w:val="single"/>
        </w:rPr>
        <w:t>定期的に内視鏡検査を受けて、がんから命を守りましょう。</w:t>
      </w:r>
    </w:p>
    <w:p w14:paraId="687A2881" w14:textId="77777777" w:rsidR="00012259" w:rsidRPr="00261E0A" w:rsidRDefault="00012259" w:rsidP="00A70DBC">
      <w:pPr>
        <w:spacing w:line="360" w:lineRule="exact"/>
        <w:jc w:val="left"/>
        <w:rPr>
          <w:rFonts w:asciiTheme="majorHAnsi" w:eastAsiaTheme="majorHAnsi" w:hAnsiTheme="majorHAnsi"/>
          <w:sz w:val="24"/>
          <w:szCs w:val="28"/>
        </w:rPr>
      </w:pPr>
    </w:p>
    <w:p w14:paraId="2039EFD5" w14:textId="46BF2FAA" w:rsidR="00A8671D" w:rsidRPr="00491AE3" w:rsidRDefault="00012259" w:rsidP="00E77D84">
      <w:pPr>
        <w:spacing w:line="600" w:lineRule="exact"/>
        <w:jc w:val="left"/>
        <w:rPr>
          <w:rFonts w:asciiTheme="majorHAnsi" w:eastAsiaTheme="majorHAnsi" w:hAnsiTheme="majorHAnsi"/>
          <w:b/>
          <w:bCs/>
          <w:sz w:val="28"/>
          <w:szCs w:val="28"/>
        </w:rPr>
      </w:pPr>
      <w:r w:rsidRPr="00491AE3">
        <w:rPr>
          <w:rFonts w:asciiTheme="majorHAnsi" w:eastAsiaTheme="majorHAnsi" w:hAnsiTheme="majorHAnsi" w:hint="eastAsia"/>
          <w:b/>
          <w:bCs/>
          <w:sz w:val="28"/>
          <w:szCs w:val="28"/>
        </w:rPr>
        <w:t>《</w:t>
      </w:r>
      <w:r w:rsidR="00984CBB">
        <w:rPr>
          <w:rFonts w:asciiTheme="majorHAnsi" w:eastAsiaTheme="majorHAnsi" w:hAnsiTheme="majorHAnsi" w:hint="eastAsia"/>
          <w:b/>
          <w:bCs/>
          <w:sz w:val="28"/>
          <w:szCs w:val="28"/>
        </w:rPr>
        <w:t>当院の</w:t>
      </w:r>
      <w:r w:rsidR="008D0350" w:rsidRPr="00B80D87">
        <w:rPr>
          <w:rFonts w:asciiTheme="majorHAnsi" w:eastAsiaTheme="majorHAnsi" w:hAnsiTheme="majorHAnsi" w:hint="eastAsia"/>
          <w:b/>
          <w:bCs/>
          <w:color w:val="0070C0"/>
          <w:sz w:val="28"/>
          <w:szCs w:val="28"/>
        </w:rPr>
        <w:t>内視鏡検査</w:t>
      </w:r>
      <w:r w:rsidR="00CA24BE">
        <w:rPr>
          <w:rFonts w:asciiTheme="majorHAnsi" w:eastAsiaTheme="majorHAnsi" w:hAnsiTheme="majorHAnsi"/>
          <w:b/>
          <w:bCs/>
          <w:color w:val="0070C0"/>
          <w:sz w:val="40"/>
          <w:szCs w:val="40"/>
        </w:rPr>
        <w:t>6</w:t>
      </w:r>
      <w:r w:rsidR="00D02D5D" w:rsidRPr="00B80D87">
        <w:rPr>
          <w:rFonts w:asciiTheme="majorHAnsi" w:eastAsiaTheme="majorHAnsi" w:hAnsiTheme="majorHAnsi" w:hint="eastAsia"/>
          <w:b/>
          <w:bCs/>
          <w:color w:val="0070C0"/>
          <w:sz w:val="28"/>
          <w:szCs w:val="28"/>
        </w:rPr>
        <w:t>つの特長</w:t>
      </w:r>
      <w:r w:rsidRPr="00491AE3">
        <w:rPr>
          <w:rFonts w:asciiTheme="majorHAnsi" w:eastAsiaTheme="majorHAnsi" w:hAnsiTheme="majorHAnsi" w:hint="eastAsia"/>
          <w:b/>
          <w:bCs/>
          <w:sz w:val="28"/>
          <w:szCs w:val="28"/>
        </w:rPr>
        <w:t>》</w:t>
      </w:r>
    </w:p>
    <w:p w14:paraId="4969FC09" w14:textId="1CC7DC08" w:rsidR="008D0350" w:rsidRPr="00F85A22" w:rsidRDefault="00012259" w:rsidP="006E5283">
      <w:pPr>
        <w:spacing w:line="400" w:lineRule="exact"/>
        <w:jc w:val="left"/>
        <w:rPr>
          <w:rFonts w:asciiTheme="majorHAnsi" w:eastAsiaTheme="majorHAnsi" w:hAnsiTheme="majorHAnsi"/>
          <w:b/>
          <w:bCs/>
          <w:color w:val="0070C0"/>
          <w:sz w:val="24"/>
          <w:szCs w:val="28"/>
        </w:rPr>
      </w:pPr>
      <w:r w:rsidRPr="00F85A22">
        <w:rPr>
          <w:rFonts w:ascii="Segoe UI Symbol" w:eastAsiaTheme="majorHAnsi" w:hAnsi="Segoe UI Symbol" w:cs="Segoe UI Symbol" w:hint="eastAsia"/>
          <w:b/>
          <w:bCs/>
          <w:color w:val="0070C0"/>
          <w:sz w:val="24"/>
          <w:szCs w:val="28"/>
        </w:rPr>
        <w:t>➤</w:t>
      </w:r>
      <w:r w:rsidR="0065307A" w:rsidRPr="00F85A22">
        <w:rPr>
          <w:rFonts w:ascii="Segoe UI Symbol" w:eastAsiaTheme="majorHAnsi" w:hAnsi="Segoe UI Symbol" w:cs="Segoe UI Symbol" w:hint="eastAsia"/>
          <w:b/>
          <w:bCs/>
          <w:color w:val="0070C0"/>
          <w:sz w:val="24"/>
          <w:szCs w:val="28"/>
        </w:rPr>
        <w:t xml:space="preserve"> </w:t>
      </w:r>
      <w:r w:rsidR="008D0350" w:rsidRPr="00F85A22">
        <w:rPr>
          <w:rFonts w:asciiTheme="majorHAnsi" w:eastAsiaTheme="majorHAnsi" w:hAnsiTheme="majorHAnsi" w:hint="eastAsia"/>
          <w:b/>
          <w:bCs/>
          <w:color w:val="0070C0"/>
          <w:sz w:val="24"/>
          <w:szCs w:val="28"/>
          <w:u w:val="single"/>
        </w:rPr>
        <w:t>内視鏡専門医が検査を行い</w:t>
      </w:r>
      <w:r w:rsidR="006E5283">
        <w:rPr>
          <w:rFonts w:asciiTheme="majorHAnsi" w:eastAsiaTheme="majorHAnsi" w:hAnsiTheme="majorHAnsi" w:hint="eastAsia"/>
          <w:b/>
          <w:bCs/>
          <w:color w:val="0070C0"/>
          <w:sz w:val="24"/>
          <w:szCs w:val="28"/>
          <w:u w:val="single"/>
        </w:rPr>
        <w:t>、結果のご説明も当日</w:t>
      </w:r>
      <w:r w:rsidR="00C85EA1">
        <w:rPr>
          <w:rFonts w:asciiTheme="majorHAnsi" w:eastAsiaTheme="majorHAnsi" w:hAnsiTheme="majorHAnsi" w:hint="eastAsia"/>
          <w:b/>
          <w:bCs/>
          <w:color w:val="0070C0"/>
          <w:sz w:val="24"/>
          <w:szCs w:val="28"/>
          <w:u w:val="single"/>
        </w:rPr>
        <w:t>行います</w:t>
      </w:r>
    </w:p>
    <w:p w14:paraId="0F72ADF3" w14:textId="70F41257" w:rsidR="008A7C2B" w:rsidRPr="008A7C2B" w:rsidRDefault="008A7C2B" w:rsidP="00C85EA1">
      <w:pPr>
        <w:spacing w:line="320" w:lineRule="exact"/>
        <w:ind w:leftChars="202" w:left="424"/>
        <w:jc w:val="left"/>
        <w:rPr>
          <w:rFonts w:asciiTheme="majorHAnsi" w:eastAsiaTheme="majorHAnsi" w:hAnsiTheme="majorHAnsi"/>
          <w:sz w:val="24"/>
          <w:szCs w:val="28"/>
        </w:rPr>
      </w:pPr>
      <w:r w:rsidRPr="008A7C2B">
        <w:rPr>
          <w:rFonts w:asciiTheme="majorHAnsi" w:eastAsiaTheme="majorHAnsi" w:hAnsiTheme="majorHAnsi" w:hint="eastAsia"/>
          <w:sz w:val="24"/>
          <w:szCs w:val="28"/>
        </w:rPr>
        <w:t>経験豊富な</w:t>
      </w:r>
      <w:r w:rsidR="00E77D84">
        <w:rPr>
          <w:rFonts w:asciiTheme="majorHAnsi" w:eastAsiaTheme="majorHAnsi" w:hAnsiTheme="majorHAnsi" w:hint="eastAsia"/>
          <w:sz w:val="24"/>
          <w:szCs w:val="28"/>
        </w:rPr>
        <w:t xml:space="preserve"> “</w:t>
      </w:r>
      <w:r w:rsidRPr="008A7C2B">
        <w:rPr>
          <w:rFonts w:asciiTheme="majorHAnsi" w:eastAsiaTheme="majorHAnsi" w:hAnsiTheme="majorHAnsi" w:hint="eastAsia"/>
          <w:sz w:val="24"/>
          <w:szCs w:val="28"/>
        </w:rPr>
        <w:t>内視鏡専門医</w:t>
      </w:r>
      <w:r w:rsidR="00E77D84">
        <w:rPr>
          <w:rFonts w:asciiTheme="majorHAnsi" w:eastAsiaTheme="majorHAnsi" w:hAnsiTheme="majorHAnsi" w:hint="eastAsia"/>
          <w:sz w:val="24"/>
          <w:szCs w:val="28"/>
        </w:rPr>
        <w:t xml:space="preserve">” </w:t>
      </w:r>
      <w:r w:rsidRPr="008A7C2B">
        <w:rPr>
          <w:rFonts w:asciiTheme="majorHAnsi" w:eastAsiaTheme="majorHAnsi" w:hAnsiTheme="majorHAnsi" w:hint="eastAsia"/>
          <w:sz w:val="24"/>
          <w:szCs w:val="28"/>
        </w:rPr>
        <w:t>が安心・安全な検査を行います。</w:t>
      </w:r>
      <w:r w:rsidR="00CA24BE">
        <w:rPr>
          <w:rFonts w:asciiTheme="majorHAnsi" w:eastAsiaTheme="majorHAnsi" w:hAnsiTheme="majorHAnsi"/>
          <w:sz w:val="24"/>
          <w:szCs w:val="28"/>
        </w:rPr>
        <w:br/>
      </w:r>
      <w:r w:rsidR="00EB770F">
        <w:rPr>
          <w:rFonts w:asciiTheme="majorHAnsi" w:eastAsiaTheme="majorHAnsi" w:hAnsiTheme="majorHAnsi" w:hint="eastAsia"/>
          <w:sz w:val="24"/>
          <w:szCs w:val="28"/>
        </w:rPr>
        <w:t>検査当日に医師から結果の説明を聞くことができます。</w:t>
      </w:r>
    </w:p>
    <w:p w14:paraId="7E79E3A8" w14:textId="27F2FCE3" w:rsidR="00A70DBC" w:rsidRPr="00F85A22" w:rsidRDefault="00012259" w:rsidP="0090179D">
      <w:pPr>
        <w:spacing w:line="600" w:lineRule="exact"/>
        <w:jc w:val="left"/>
        <w:rPr>
          <w:rFonts w:asciiTheme="majorHAnsi" w:eastAsiaTheme="majorHAnsi" w:hAnsiTheme="majorHAnsi"/>
          <w:b/>
          <w:bCs/>
          <w:color w:val="0070C0"/>
          <w:sz w:val="24"/>
          <w:szCs w:val="28"/>
        </w:rPr>
      </w:pPr>
      <w:r w:rsidRPr="00F85A22">
        <w:rPr>
          <w:rFonts w:ascii="Segoe UI Symbol" w:eastAsiaTheme="majorHAnsi" w:hAnsi="Segoe UI Symbol" w:cs="Segoe UI Symbol" w:hint="eastAsia"/>
          <w:b/>
          <w:bCs/>
          <w:color w:val="0070C0"/>
          <w:sz w:val="24"/>
          <w:szCs w:val="28"/>
        </w:rPr>
        <w:t>➤</w:t>
      </w:r>
      <w:r w:rsidR="0065307A" w:rsidRPr="00F85A22">
        <w:rPr>
          <w:rFonts w:ascii="Segoe UI Symbol" w:eastAsiaTheme="majorHAnsi" w:hAnsi="Segoe UI Symbol" w:cs="Segoe UI Symbol" w:hint="eastAsia"/>
          <w:b/>
          <w:bCs/>
          <w:color w:val="0070C0"/>
          <w:sz w:val="24"/>
          <w:szCs w:val="28"/>
        </w:rPr>
        <w:t xml:space="preserve"> </w:t>
      </w:r>
      <w:r w:rsidR="008A7C2B" w:rsidRPr="00F85A22">
        <w:rPr>
          <w:rFonts w:asciiTheme="majorHAnsi" w:eastAsiaTheme="majorHAnsi" w:hAnsiTheme="majorHAnsi" w:hint="eastAsia"/>
          <w:b/>
          <w:bCs/>
          <w:color w:val="0070C0"/>
          <w:sz w:val="24"/>
          <w:szCs w:val="28"/>
          <w:u w:val="single"/>
        </w:rPr>
        <w:t>苦痛の少ない検査</w:t>
      </w:r>
    </w:p>
    <w:p w14:paraId="03426C05" w14:textId="0A6582B9" w:rsidR="00A70DBC" w:rsidRDefault="008A7C2B" w:rsidP="00C85EA1">
      <w:pPr>
        <w:spacing w:line="320" w:lineRule="exact"/>
        <w:ind w:leftChars="202" w:left="424"/>
        <w:jc w:val="left"/>
        <w:rPr>
          <w:rFonts w:asciiTheme="majorHAnsi" w:eastAsiaTheme="majorHAnsi" w:hAnsiTheme="majorHAnsi"/>
          <w:sz w:val="24"/>
          <w:szCs w:val="28"/>
        </w:rPr>
      </w:pPr>
      <w:r>
        <w:rPr>
          <w:rFonts w:asciiTheme="majorHAnsi" w:eastAsiaTheme="majorHAnsi" w:hAnsiTheme="majorHAnsi" w:hint="eastAsia"/>
          <w:sz w:val="24"/>
          <w:szCs w:val="28"/>
        </w:rPr>
        <w:t>鎮静剤を使い眠ったような状態で受けられます。</w:t>
      </w:r>
    </w:p>
    <w:p w14:paraId="10BF426E" w14:textId="314B973F" w:rsidR="008A7C2B" w:rsidRPr="00F85A22" w:rsidRDefault="00012259" w:rsidP="0090179D">
      <w:pPr>
        <w:spacing w:line="600" w:lineRule="exact"/>
        <w:jc w:val="left"/>
        <w:rPr>
          <w:rFonts w:asciiTheme="majorHAnsi" w:eastAsiaTheme="majorHAnsi" w:hAnsiTheme="majorHAnsi"/>
          <w:b/>
          <w:bCs/>
          <w:color w:val="0070C0"/>
          <w:sz w:val="24"/>
          <w:szCs w:val="28"/>
        </w:rPr>
      </w:pPr>
      <w:r w:rsidRPr="00F85A22">
        <w:rPr>
          <w:rFonts w:ascii="Segoe UI Symbol" w:eastAsiaTheme="majorHAnsi" w:hAnsi="Segoe UI Symbol" w:cs="Segoe UI Symbol" w:hint="eastAsia"/>
          <w:b/>
          <w:bCs/>
          <w:color w:val="0070C0"/>
          <w:sz w:val="24"/>
          <w:szCs w:val="28"/>
        </w:rPr>
        <w:t>➤</w:t>
      </w:r>
      <w:r w:rsidR="0065307A" w:rsidRPr="00F85A22">
        <w:rPr>
          <w:rFonts w:ascii="Segoe UI Symbol" w:eastAsiaTheme="majorHAnsi" w:hAnsi="Segoe UI Symbol" w:cs="Segoe UI Symbol" w:hint="eastAsia"/>
          <w:b/>
          <w:bCs/>
          <w:color w:val="0070C0"/>
          <w:sz w:val="24"/>
          <w:szCs w:val="28"/>
        </w:rPr>
        <w:t xml:space="preserve"> </w:t>
      </w:r>
      <w:r w:rsidR="008A7C2B" w:rsidRPr="00F85A22">
        <w:rPr>
          <w:rFonts w:asciiTheme="majorHAnsi" w:eastAsiaTheme="majorHAnsi" w:hAnsiTheme="majorHAnsi" w:hint="eastAsia"/>
          <w:b/>
          <w:bCs/>
          <w:color w:val="0070C0"/>
          <w:sz w:val="24"/>
          <w:szCs w:val="28"/>
          <w:u w:val="single"/>
        </w:rPr>
        <w:t>当日の胃内視鏡検査</w:t>
      </w:r>
    </w:p>
    <w:p w14:paraId="182C81BD" w14:textId="6191C880" w:rsidR="00A70DBC" w:rsidRDefault="008A7C2B" w:rsidP="00C85EA1">
      <w:pPr>
        <w:spacing w:line="320" w:lineRule="exact"/>
        <w:ind w:leftChars="202" w:left="424"/>
        <w:jc w:val="left"/>
        <w:rPr>
          <w:rFonts w:asciiTheme="majorHAnsi" w:eastAsiaTheme="majorHAnsi" w:hAnsiTheme="majorHAnsi"/>
          <w:sz w:val="24"/>
          <w:szCs w:val="28"/>
        </w:rPr>
      </w:pPr>
      <w:r>
        <w:rPr>
          <w:rFonts w:asciiTheme="majorHAnsi" w:eastAsiaTheme="majorHAnsi" w:hAnsiTheme="majorHAnsi" w:hint="eastAsia"/>
          <w:sz w:val="24"/>
          <w:szCs w:val="28"/>
        </w:rPr>
        <w:t>予約状況や食事の条件が合う場合</w:t>
      </w:r>
      <w:r w:rsidR="000D4F10">
        <w:rPr>
          <w:rFonts w:asciiTheme="majorHAnsi" w:eastAsiaTheme="majorHAnsi" w:hAnsiTheme="majorHAnsi" w:hint="eastAsia"/>
          <w:sz w:val="24"/>
          <w:szCs w:val="28"/>
        </w:rPr>
        <w:t>、アニサキスなどの緊急を要する場合、</w:t>
      </w:r>
      <w:r>
        <w:rPr>
          <w:rFonts w:asciiTheme="majorHAnsi" w:eastAsiaTheme="majorHAnsi" w:hAnsiTheme="majorHAnsi" w:hint="eastAsia"/>
          <w:sz w:val="24"/>
          <w:szCs w:val="28"/>
        </w:rPr>
        <w:t>当日の検査を行</w:t>
      </w:r>
      <w:r w:rsidR="00C74412">
        <w:rPr>
          <w:rFonts w:asciiTheme="majorHAnsi" w:eastAsiaTheme="majorHAnsi" w:hAnsiTheme="majorHAnsi" w:hint="eastAsia"/>
          <w:sz w:val="24"/>
          <w:szCs w:val="28"/>
        </w:rPr>
        <w:t>うことができます</w:t>
      </w:r>
      <w:r>
        <w:rPr>
          <w:rFonts w:asciiTheme="majorHAnsi" w:eastAsiaTheme="majorHAnsi" w:hAnsiTheme="majorHAnsi" w:hint="eastAsia"/>
          <w:sz w:val="24"/>
          <w:szCs w:val="28"/>
        </w:rPr>
        <w:t>。</w:t>
      </w:r>
    </w:p>
    <w:p w14:paraId="1091EF77" w14:textId="051D513A" w:rsidR="00C90E3E" w:rsidRPr="00C90E3E" w:rsidRDefault="00C90E3E" w:rsidP="00C90E3E">
      <w:pPr>
        <w:spacing w:line="600" w:lineRule="exact"/>
        <w:jc w:val="left"/>
        <w:rPr>
          <w:rFonts w:asciiTheme="majorHAnsi" w:eastAsiaTheme="majorHAnsi" w:hAnsiTheme="majorHAnsi" w:hint="eastAsia"/>
          <w:b/>
          <w:bCs/>
          <w:sz w:val="24"/>
          <w:szCs w:val="28"/>
        </w:rPr>
      </w:pPr>
      <w:r w:rsidRPr="00F85A22">
        <w:rPr>
          <w:rFonts w:ascii="Segoe UI Symbol" w:eastAsiaTheme="majorHAnsi" w:hAnsi="Segoe UI Symbol" w:cs="Segoe UI Symbol"/>
          <w:b/>
          <w:bCs/>
          <w:color w:val="0070C0"/>
          <w:sz w:val="24"/>
          <w:szCs w:val="28"/>
        </w:rPr>
        <w:t>➤</w:t>
      </w:r>
      <w:r>
        <w:rPr>
          <w:rFonts w:ascii="Segoe UI Symbol" w:eastAsiaTheme="majorHAnsi" w:hAnsi="Segoe UI Symbol" w:cs="Segoe UI Symbol" w:hint="eastAsia"/>
          <w:b/>
          <w:bCs/>
          <w:color w:val="0070C0"/>
          <w:sz w:val="24"/>
          <w:szCs w:val="28"/>
        </w:rPr>
        <w:t xml:space="preserve"> </w:t>
      </w:r>
      <w:r w:rsidRPr="00C90E3E">
        <w:rPr>
          <w:rFonts w:asciiTheme="majorHAnsi" w:eastAsiaTheme="majorHAnsi" w:hAnsiTheme="majorHAnsi"/>
          <w:b/>
          <w:bCs/>
          <w:color w:val="0070C0"/>
          <w:sz w:val="24"/>
          <w:szCs w:val="28"/>
          <w:u w:val="single"/>
        </w:rPr>
        <w:t>胃カメラ・大腸カメラの同日実施</w:t>
      </w:r>
    </w:p>
    <w:p w14:paraId="3443740B" w14:textId="77777777" w:rsidR="00C90E3E" w:rsidRDefault="00C90E3E" w:rsidP="00C90E3E">
      <w:pPr>
        <w:spacing w:line="320" w:lineRule="exact"/>
        <w:ind w:firstLineChars="200" w:firstLine="480"/>
        <w:jc w:val="left"/>
        <w:rPr>
          <w:rFonts w:asciiTheme="majorHAnsi" w:eastAsiaTheme="majorHAnsi" w:hAnsiTheme="majorHAnsi"/>
          <w:sz w:val="24"/>
          <w:szCs w:val="28"/>
        </w:rPr>
      </w:pPr>
      <w:r w:rsidRPr="00C90E3E">
        <w:rPr>
          <w:rFonts w:asciiTheme="majorHAnsi" w:eastAsiaTheme="majorHAnsi" w:hAnsiTheme="majorHAnsi"/>
          <w:sz w:val="24"/>
          <w:szCs w:val="28"/>
        </w:rPr>
        <w:t>胃と大腸の内視鏡検査を同じ日にまとめて受けることができます。 鎮静剤を</w:t>
      </w:r>
      <w:proofErr w:type="gramStart"/>
      <w:r w:rsidRPr="00C90E3E">
        <w:rPr>
          <w:rFonts w:asciiTheme="majorHAnsi" w:eastAsiaTheme="majorHAnsi" w:hAnsiTheme="majorHAnsi"/>
          <w:sz w:val="24"/>
          <w:szCs w:val="28"/>
        </w:rPr>
        <w:t>使用す</w:t>
      </w:r>
      <w:proofErr w:type="gramEnd"/>
    </w:p>
    <w:p w14:paraId="52933F5A" w14:textId="77777777" w:rsidR="00C90E3E" w:rsidRDefault="00C90E3E" w:rsidP="00C90E3E">
      <w:pPr>
        <w:spacing w:line="320" w:lineRule="exact"/>
        <w:ind w:firstLineChars="200" w:firstLine="480"/>
        <w:jc w:val="left"/>
        <w:rPr>
          <w:rFonts w:asciiTheme="majorHAnsi" w:eastAsiaTheme="majorHAnsi" w:hAnsiTheme="majorHAnsi"/>
          <w:sz w:val="24"/>
          <w:szCs w:val="28"/>
        </w:rPr>
      </w:pPr>
      <w:r w:rsidRPr="00C90E3E">
        <w:rPr>
          <w:rFonts w:asciiTheme="majorHAnsi" w:eastAsiaTheme="majorHAnsi" w:hAnsiTheme="majorHAnsi"/>
          <w:sz w:val="24"/>
          <w:szCs w:val="28"/>
        </w:rPr>
        <w:t>る場合も一度で済むため、身体的負担や通院回数を減らせます。お忙しい方や一度で</w:t>
      </w:r>
    </w:p>
    <w:p w14:paraId="3901B008" w14:textId="75F22FF1" w:rsidR="00C90E3E" w:rsidRPr="00C90E3E" w:rsidRDefault="00C90E3E" w:rsidP="00C90E3E">
      <w:pPr>
        <w:spacing w:line="320" w:lineRule="exact"/>
        <w:ind w:firstLineChars="200" w:firstLine="480"/>
        <w:jc w:val="left"/>
        <w:rPr>
          <w:rFonts w:asciiTheme="majorHAnsi" w:eastAsiaTheme="majorHAnsi" w:hAnsiTheme="majorHAnsi" w:hint="eastAsia"/>
          <w:sz w:val="24"/>
          <w:szCs w:val="28"/>
        </w:rPr>
      </w:pPr>
      <w:r w:rsidRPr="00C90E3E">
        <w:rPr>
          <w:rFonts w:asciiTheme="majorHAnsi" w:eastAsiaTheme="majorHAnsi" w:hAnsiTheme="majorHAnsi"/>
          <w:sz w:val="24"/>
          <w:szCs w:val="28"/>
        </w:rPr>
        <w:t>検査を済ませたい方におすすめです。</w:t>
      </w:r>
    </w:p>
    <w:p w14:paraId="2A798E12" w14:textId="0C03A041" w:rsidR="008A7C2B" w:rsidRPr="00F85A22" w:rsidRDefault="00012259" w:rsidP="0090179D">
      <w:pPr>
        <w:spacing w:line="600" w:lineRule="exact"/>
        <w:jc w:val="left"/>
        <w:rPr>
          <w:rFonts w:asciiTheme="majorHAnsi" w:eastAsiaTheme="majorHAnsi" w:hAnsiTheme="majorHAnsi"/>
          <w:b/>
          <w:bCs/>
          <w:color w:val="0070C0"/>
          <w:sz w:val="24"/>
          <w:szCs w:val="28"/>
        </w:rPr>
      </w:pPr>
      <w:r w:rsidRPr="00F85A22">
        <w:rPr>
          <w:rFonts w:ascii="Segoe UI Symbol" w:eastAsiaTheme="majorHAnsi" w:hAnsi="Segoe UI Symbol" w:cs="Segoe UI Symbol" w:hint="eastAsia"/>
          <w:b/>
          <w:bCs/>
          <w:color w:val="0070C0"/>
          <w:sz w:val="24"/>
          <w:szCs w:val="28"/>
        </w:rPr>
        <w:t>➤</w:t>
      </w:r>
      <w:r w:rsidR="0065307A" w:rsidRPr="00F85A22">
        <w:rPr>
          <w:rFonts w:ascii="Segoe UI Symbol" w:eastAsiaTheme="majorHAnsi" w:hAnsi="Segoe UI Symbol" w:cs="Segoe UI Symbol" w:hint="eastAsia"/>
          <w:b/>
          <w:bCs/>
          <w:color w:val="0070C0"/>
          <w:sz w:val="24"/>
          <w:szCs w:val="28"/>
        </w:rPr>
        <w:t xml:space="preserve"> </w:t>
      </w:r>
      <w:r w:rsidR="008A7C2B" w:rsidRPr="00F85A22">
        <w:rPr>
          <w:rFonts w:asciiTheme="majorHAnsi" w:eastAsiaTheme="majorHAnsi" w:hAnsiTheme="majorHAnsi" w:hint="eastAsia"/>
          <w:b/>
          <w:bCs/>
          <w:color w:val="0070C0"/>
          <w:sz w:val="24"/>
          <w:szCs w:val="28"/>
          <w:u w:val="single"/>
        </w:rPr>
        <w:t>土曜日の内視鏡検査</w:t>
      </w:r>
    </w:p>
    <w:p w14:paraId="146B8890" w14:textId="6E82B178" w:rsidR="006F5C7B" w:rsidRDefault="008A7C2B" w:rsidP="00C85EA1">
      <w:pPr>
        <w:spacing w:line="320" w:lineRule="exact"/>
        <w:ind w:firstLineChars="200" w:firstLine="480"/>
        <w:jc w:val="left"/>
        <w:rPr>
          <w:rFonts w:asciiTheme="majorHAnsi" w:eastAsiaTheme="majorHAnsi" w:hAnsiTheme="majorHAnsi"/>
          <w:sz w:val="24"/>
          <w:szCs w:val="28"/>
        </w:rPr>
      </w:pPr>
      <w:r w:rsidRPr="008A7C2B">
        <w:rPr>
          <w:rFonts w:asciiTheme="majorHAnsi" w:eastAsiaTheme="majorHAnsi" w:hAnsiTheme="majorHAnsi" w:hint="eastAsia"/>
          <w:sz w:val="24"/>
          <w:szCs w:val="28"/>
        </w:rPr>
        <w:t>土曜日も胃・大腸内視鏡検査を行いますので、平日お忙しい方も検査できます。</w:t>
      </w:r>
    </w:p>
    <w:p w14:paraId="2FD07C5A" w14:textId="77777777" w:rsidR="00C90E3E" w:rsidRPr="00F85A22" w:rsidRDefault="00C90E3E" w:rsidP="00C90E3E">
      <w:pPr>
        <w:spacing w:line="600" w:lineRule="exact"/>
        <w:jc w:val="left"/>
        <w:rPr>
          <w:rFonts w:asciiTheme="majorHAnsi" w:eastAsiaTheme="majorHAnsi" w:hAnsiTheme="majorHAnsi"/>
          <w:b/>
          <w:bCs/>
          <w:color w:val="0070C0"/>
          <w:sz w:val="24"/>
          <w:szCs w:val="28"/>
        </w:rPr>
      </w:pPr>
      <w:r w:rsidRPr="00F85A22">
        <w:rPr>
          <w:rFonts w:ascii="Segoe UI Symbol" w:eastAsiaTheme="majorHAnsi" w:hAnsi="Segoe UI Symbol" w:cs="Segoe UI Symbol" w:hint="eastAsia"/>
          <w:b/>
          <w:bCs/>
          <w:color w:val="0070C0"/>
          <w:sz w:val="24"/>
          <w:szCs w:val="28"/>
        </w:rPr>
        <w:t>➤</w:t>
      </w:r>
      <w:r w:rsidRPr="00F85A22">
        <w:rPr>
          <w:rFonts w:ascii="Segoe UI Symbol" w:eastAsiaTheme="majorHAnsi" w:hAnsi="Segoe UI Symbol" w:cs="Segoe UI Symbol" w:hint="eastAsia"/>
          <w:b/>
          <w:bCs/>
          <w:color w:val="0070C0"/>
          <w:sz w:val="24"/>
          <w:szCs w:val="28"/>
        </w:rPr>
        <w:t xml:space="preserve"> </w:t>
      </w:r>
      <w:r w:rsidRPr="00F85A22">
        <w:rPr>
          <w:rFonts w:asciiTheme="majorHAnsi" w:eastAsiaTheme="majorHAnsi" w:hAnsiTheme="majorHAnsi" w:hint="eastAsia"/>
          <w:b/>
          <w:bCs/>
          <w:color w:val="0070C0"/>
          <w:sz w:val="24"/>
          <w:szCs w:val="28"/>
          <w:u w:val="single"/>
        </w:rPr>
        <w:t>大腸ポリープの日帰り切除</w:t>
      </w:r>
    </w:p>
    <w:p w14:paraId="6C3F5F63" w14:textId="77777777" w:rsidR="00C90E3E" w:rsidRPr="008A7C2B" w:rsidRDefault="00C90E3E" w:rsidP="00C90E3E">
      <w:pPr>
        <w:spacing w:line="320" w:lineRule="exact"/>
        <w:ind w:firstLineChars="200" w:firstLine="480"/>
        <w:jc w:val="left"/>
        <w:rPr>
          <w:rFonts w:asciiTheme="majorHAnsi" w:eastAsiaTheme="majorHAnsi" w:hAnsiTheme="majorHAnsi"/>
          <w:sz w:val="24"/>
          <w:szCs w:val="28"/>
        </w:rPr>
      </w:pPr>
      <w:r w:rsidRPr="008A7C2B">
        <w:rPr>
          <w:rFonts w:asciiTheme="majorHAnsi" w:eastAsiaTheme="majorHAnsi" w:hAnsiTheme="majorHAnsi" w:hint="eastAsia"/>
          <w:sz w:val="24"/>
          <w:szCs w:val="28"/>
        </w:rPr>
        <w:t>大腸内視鏡検査時にポリープが見つかった場合、その場で切除いたします。</w:t>
      </w:r>
    </w:p>
    <w:p w14:paraId="48E45070" w14:textId="071E8A90" w:rsidR="00A8671D" w:rsidRPr="007E5683" w:rsidRDefault="00D12813" w:rsidP="00227193">
      <w:pPr>
        <w:spacing w:line="400" w:lineRule="exact"/>
        <w:jc w:val="left"/>
        <w:rPr>
          <w:rFonts w:asciiTheme="majorHAnsi" w:eastAsiaTheme="majorHAnsi" w:hAnsiTheme="majorHAnsi"/>
          <w:b/>
          <w:bCs/>
          <w:sz w:val="24"/>
          <w:szCs w:val="24"/>
        </w:rPr>
      </w:pPr>
      <w:r w:rsidRPr="007E5683">
        <w:rPr>
          <w:rFonts w:asciiTheme="majorHAnsi" w:eastAsiaTheme="majorHAnsi" w:hAnsiTheme="majorHAnsi" w:hint="eastAsia"/>
          <w:b/>
          <w:bCs/>
          <w:sz w:val="24"/>
          <w:szCs w:val="24"/>
        </w:rPr>
        <w:lastRenderedPageBreak/>
        <w:t>《</w:t>
      </w:r>
      <w:r w:rsidR="00A8671D" w:rsidRPr="007E5683">
        <w:rPr>
          <w:rFonts w:asciiTheme="majorHAnsi" w:eastAsiaTheme="majorHAnsi" w:hAnsiTheme="majorHAnsi"/>
          <w:b/>
          <w:bCs/>
          <w:sz w:val="24"/>
          <w:szCs w:val="24"/>
        </w:rPr>
        <w:t>内視鏡検査を受けた方がいい</w:t>
      </w:r>
      <w:r w:rsidR="00227193" w:rsidRPr="007E5683">
        <w:rPr>
          <w:rFonts w:asciiTheme="majorHAnsi" w:eastAsiaTheme="majorHAnsi" w:hAnsiTheme="majorHAnsi" w:hint="eastAsia"/>
          <w:b/>
          <w:bCs/>
          <w:sz w:val="24"/>
          <w:szCs w:val="24"/>
        </w:rPr>
        <w:t>人</w:t>
      </w:r>
      <w:r w:rsidR="00A8671D" w:rsidRPr="007E5683">
        <w:rPr>
          <w:rFonts w:asciiTheme="majorHAnsi" w:eastAsiaTheme="majorHAnsi" w:hAnsiTheme="majorHAnsi"/>
          <w:b/>
          <w:bCs/>
          <w:sz w:val="24"/>
          <w:szCs w:val="24"/>
        </w:rPr>
        <w:t>の特徴</w:t>
      </w:r>
      <w:r w:rsidRPr="007E5683">
        <w:rPr>
          <w:rFonts w:asciiTheme="majorHAnsi" w:eastAsiaTheme="majorHAnsi" w:hAnsiTheme="majorHAnsi" w:hint="eastAsia"/>
          <w:b/>
          <w:bCs/>
          <w:sz w:val="24"/>
          <w:szCs w:val="24"/>
        </w:rPr>
        <w:t>》</w:t>
      </w:r>
    </w:p>
    <w:p w14:paraId="79EEBD17" w14:textId="6DFA8D8D" w:rsidR="00A8671D" w:rsidRPr="00D12813" w:rsidRDefault="00D12813" w:rsidP="00227193">
      <w:pPr>
        <w:spacing w:line="400" w:lineRule="exact"/>
        <w:ind w:firstLineChars="100" w:firstLine="240"/>
        <w:jc w:val="left"/>
        <w:rPr>
          <w:rFonts w:asciiTheme="majorHAnsi" w:eastAsiaTheme="majorHAnsi" w:hAnsiTheme="majorHAnsi"/>
          <w:b/>
          <w:bCs/>
          <w:sz w:val="24"/>
          <w:szCs w:val="28"/>
        </w:rPr>
      </w:pPr>
      <w:r w:rsidRPr="00D12813">
        <w:rPr>
          <w:rFonts w:ascii="Segoe UI Symbol" w:eastAsiaTheme="majorHAnsi" w:hAnsi="Segoe UI Symbol" w:cs="Segoe UI Symbol" w:hint="eastAsia"/>
          <w:b/>
          <w:bCs/>
          <w:sz w:val="24"/>
          <w:szCs w:val="28"/>
        </w:rPr>
        <w:t>➤</w:t>
      </w:r>
      <w:r w:rsidR="00984CBB">
        <w:rPr>
          <w:rFonts w:ascii="Segoe UI Symbol" w:eastAsiaTheme="majorHAnsi" w:hAnsi="Segoe UI Symbol" w:cs="Segoe UI Symbol" w:hint="eastAsia"/>
          <w:b/>
          <w:bCs/>
          <w:sz w:val="24"/>
          <w:szCs w:val="28"/>
        </w:rPr>
        <w:t xml:space="preserve"> </w:t>
      </w:r>
      <w:r w:rsidRPr="00D12813">
        <w:rPr>
          <w:rFonts w:asciiTheme="majorHAnsi" w:eastAsiaTheme="majorHAnsi" w:hAnsiTheme="majorHAnsi" w:hint="eastAsia"/>
          <w:b/>
          <w:bCs/>
          <w:sz w:val="24"/>
          <w:szCs w:val="28"/>
          <w:u w:val="single"/>
        </w:rPr>
        <w:t>胃 内視鏡検査を検討すべき主な症状</w:t>
      </w:r>
    </w:p>
    <w:p w14:paraId="074568D6" w14:textId="4AF8CF71" w:rsidR="00A8671D" w:rsidRPr="00A8671D" w:rsidRDefault="00D12813" w:rsidP="00227193">
      <w:pPr>
        <w:spacing w:line="400" w:lineRule="exact"/>
        <w:ind w:firstLineChars="100" w:firstLine="320"/>
        <w:jc w:val="left"/>
        <w:rPr>
          <w:rFonts w:asciiTheme="majorHAnsi" w:eastAsiaTheme="majorHAnsi" w:hAnsiTheme="majorHAnsi"/>
          <w:sz w:val="24"/>
          <w:szCs w:val="28"/>
        </w:rPr>
      </w:pPr>
      <w:r w:rsidRPr="00D12813">
        <w:rPr>
          <w:rFonts w:asciiTheme="majorHAnsi" w:eastAsiaTheme="majorHAnsi" w:hAnsiTheme="majorHAnsi" w:hint="eastAsia"/>
          <w:b/>
          <w:bCs/>
          <w:sz w:val="32"/>
          <w:szCs w:val="32"/>
        </w:rPr>
        <w:t>・</w:t>
      </w:r>
      <w:r w:rsidR="00A8671D" w:rsidRPr="00A8671D">
        <w:rPr>
          <w:rFonts w:asciiTheme="majorHAnsi" w:eastAsiaTheme="majorHAnsi" w:hAnsiTheme="majorHAnsi"/>
          <w:sz w:val="24"/>
          <w:szCs w:val="28"/>
        </w:rPr>
        <w:t>みぞおちの痛み</w:t>
      </w:r>
      <w:r w:rsidR="007E5683">
        <w:rPr>
          <w:rFonts w:asciiTheme="majorHAnsi" w:eastAsiaTheme="majorHAnsi" w:hAnsiTheme="majorHAnsi" w:hint="eastAsia"/>
          <w:sz w:val="24"/>
          <w:szCs w:val="28"/>
        </w:rPr>
        <w:t xml:space="preserve"> </w:t>
      </w:r>
      <w:r w:rsidRPr="00D12813">
        <w:rPr>
          <w:rFonts w:asciiTheme="majorHAnsi" w:eastAsiaTheme="majorHAnsi" w:hAnsiTheme="majorHAnsi" w:hint="eastAsia"/>
          <w:sz w:val="32"/>
          <w:szCs w:val="32"/>
        </w:rPr>
        <w:t>・</w:t>
      </w:r>
      <w:r w:rsidR="00A8671D" w:rsidRPr="00A8671D">
        <w:rPr>
          <w:rFonts w:asciiTheme="majorHAnsi" w:eastAsiaTheme="majorHAnsi" w:hAnsiTheme="majorHAnsi"/>
          <w:sz w:val="24"/>
          <w:szCs w:val="28"/>
        </w:rPr>
        <w:t>食欲不振</w:t>
      </w:r>
      <w:r w:rsidR="007E5683">
        <w:rPr>
          <w:rFonts w:asciiTheme="majorHAnsi" w:eastAsiaTheme="majorHAnsi" w:hAnsiTheme="majorHAnsi" w:hint="eastAsia"/>
          <w:sz w:val="24"/>
          <w:szCs w:val="28"/>
        </w:rPr>
        <w:t xml:space="preserve">     </w:t>
      </w:r>
      <w:r w:rsidR="007A719C" w:rsidRPr="00D12813">
        <w:rPr>
          <w:rFonts w:asciiTheme="majorHAnsi" w:eastAsiaTheme="majorHAnsi" w:hAnsiTheme="majorHAnsi" w:hint="eastAsia"/>
          <w:b/>
          <w:bCs/>
          <w:sz w:val="32"/>
          <w:szCs w:val="32"/>
        </w:rPr>
        <w:t>・</w:t>
      </w:r>
      <w:r w:rsidR="00A8671D" w:rsidRPr="00A8671D">
        <w:rPr>
          <w:rFonts w:asciiTheme="majorHAnsi" w:eastAsiaTheme="majorHAnsi" w:hAnsiTheme="majorHAnsi"/>
          <w:sz w:val="24"/>
          <w:szCs w:val="28"/>
        </w:rPr>
        <w:t>胸やけ</w:t>
      </w:r>
      <w:r w:rsidR="007E5683">
        <w:rPr>
          <w:rFonts w:asciiTheme="majorHAnsi" w:eastAsiaTheme="majorHAnsi" w:hAnsiTheme="majorHAnsi" w:hint="eastAsia"/>
          <w:sz w:val="24"/>
          <w:szCs w:val="28"/>
        </w:rPr>
        <w:t xml:space="preserve">    </w:t>
      </w:r>
      <w:r w:rsidR="007A719C" w:rsidRPr="00D12813">
        <w:rPr>
          <w:rFonts w:asciiTheme="majorHAnsi" w:eastAsiaTheme="majorHAnsi" w:hAnsiTheme="majorHAnsi" w:hint="eastAsia"/>
          <w:b/>
          <w:bCs/>
          <w:sz w:val="32"/>
          <w:szCs w:val="32"/>
        </w:rPr>
        <w:t>・</w:t>
      </w:r>
      <w:r w:rsidR="00A8671D" w:rsidRPr="00A8671D">
        <w:rPr>
          <w:rFonts w:asciiTheme="majorHAnsi" w:eastAsiaTheme="majorHAnsi" w:hAnsiTheme="majorHAnsi"/>
          <w:sz w:val="24"/>
          <w:szCs w:val="28"/>
        </w:rPr>
        <w:t>酸っぱいものがこみあげてくる</w:t>
      </w:r>
    </w:p>
    <w:p w14:paraId="2A64B473" w14:textId="5E137759" w:rsidR="00A8671D" w:rsidRPr="00A8671D" w:rsidRDefault="007A719C" w:rsidP="00227193">
      <w:pPr>
        <w:spacing w:line="400" w:lineRule="exact"/>
        <w:ind w:firstLineChars="100" w:firstLine="320"/>
        <w:jc w:val="left"/>
        <w:rPr>
          <w:rFonts w:asciiTheme="majorHAnsi" w:eastAsiaTheme="majorHAnsi" w:hAnsiTheme="majorHAnsi"/>
          <w:sz w:val="24"/>
          <w:szCs w:val="28"/>
        </w:rPr>
      </w:pPr>
      <w:r w:rsidRPr="00D12813">
        <w:rPr>
          <w:rFonts w:asciiTheme="majorHAnsi" w:eastAsiaTheme="majorHAnsi" w:hAnsiTheme="majorHAnsi" w:hint="eastAsia"/>
          <w:b/>
          <w:bCs/>
          <w:sz w:val="32"/>
          <w:szCs w:val="32"/>
        </w:rPr>
        <w:t>・</w:t>
      </w:r>
      <w:r w:rsidR="00A8671D" w:rsidRPr="00A8671D">
        <w:rPr>
          <w:rFonts w:asciiTheme="majorHAnsi" w:eastAsiaTheme="majorHAnsi" w:hAnsiTheme="majorHAnsi"/>
          <w:sz w:val="24"/>
          <w:szCs w:val="28"/>
        </w:rPr>
        <w:t>胸のつかえ</w:t>
      </w:r>
      <w:r w:rsidR="007E5683">
        <w:rPr>
          <w:rFonts w:asciiTheme="majorHAnsi" w:eastAsiaTheme="majorHAnsi" w:hAnsiTheme="majorHAnsi" w:hint="eastAsia"/>
          <w:sz w:val="24"/>
          <w:szCs w:val="28"/>
        </w:rPr>
        <w:t xml:space="preserve">     </w:t>
      </w:r>
      <w:r w:rsidRPr="00DD34B6">
        <w:rPr>
          <w:rFonts w:asciiTheme="majorHAnsi" w:eastAsiaTheme="majorHAnsi" w:hAnsiTheme="majorHAnsi" w:hint="eastAsia"/>
          <w:sz w:val="32"/>
          <w:szCs w:val="32"/>
        </w:rPr>
        <w:t>・</w:t>
      </w:r>
      <w:proofErr w:type="gramStart"/>
      <w:r w:rsidR="00A8671D" w:rsidRPr="00A8671D">
        <w:rPr>
          <w:rFonts w:asciiTheme="majorHAnsi" w:eastAsiaTheme="majorHAnsi" w:hAnsiTheme="majorHAnsi"/>
          <w:sz w:val="24"/>
          <w:szCs w:val="28"/>
        </w:rPr>
        <w:t>げっぷが</w:t>
      </w:r>
      <w:proofErr w:type="gramEnd"/>
      <w:r w:rsidR="00A8671D" w:rsidRPr="00A8671D">
        <w:rPr>
          <w:rFonts w:asciiTheme="majorHAnsi" w:eastAsiaTheme="majorHAnsi" w:hAnsiTheme="majorHAnsi"/>
          <w:sz w:val="24"/>
          <w:szCs w:val="28"/>
        </w:rPr>
        <w:t>多い</w:t>
      </w:r>
    </w:p>
    <w:p w14:paraId="746B666F" w14:textId="57CB8D96" w:rsidR="00A8671D" w:rsidRPr="00991BF1" w:rsidRDefault="00991BF1" w:rsidP="00227193">
      <w:pPr>
        <w:spacing w:line="400" w:lineRule="exact"/>
        <w:ind w:firstLineChars="200" w:firstLine="480"/>
        <w:jc w:val="left"/>
        <w:rPr>
          <w:rFonts w:asciiTheme="majorHAnsi" w:eastAsiaTheme="majorHAnsi" w:hAnsiTheme="majorHAnsi"/>
          <w:sz w:val="24"/>
          <w:szCs w:val="28"/>
        </w:rPr>
      </w:pPr>
      <w:r w:rsidRPr="00991BF1">
        <w:rPr>
          <w:rFonts w:asciiTheme="majorHAnsi" w:eastAsiaTheme="majorHAnsi" w:hAnsiTheme="majorHAnsi" w:hint="eastAsia"/>
          <w:sz w:val="24"/>
          <w:szCs w:val="28"/>
        </w:rPr>
        <w:t>※</w:t>
      </w:r>
      <w:r w:rsidR="00A8671D" w:rsidRPr="00991BF1">
        <w:rPr>
          <w:rFonts w:asciiTheme="majorHAnsi" w:eastAsiaTheme="majorHAnsi" w:hAnsiTheme="majorHAnsi"/>
          <w:sz w:val="24"/>
          <w:szCs w:val="28"/>
        </w:rPr>
        <w:t>また、症状がなくても次のような</w:t>
      </w:r>
      <w:r>
        <w:rPr>
          <w:rFonts w:asciiTheme="majorHAnsi" w:eastAsiaTheme="majorHAnsi" w:hAnsiTheme="majorHAnsi" w:hint="eastAsia"/>
          <w:sz w:val="24"/>
          <w:szCs w:val="28"/>
        </w:rPr>
        <w:t>方</w:t>
      </w:r>
      <w:r w:rsidR="00A8671D" w:rsidRPr="00991BF1">
        <w:rPr>
          <w:rFonts w:asciiTheme="majorHAnsi" w:eastAsiaTheme="majorHAnsi" w:hAnsiTheme="majorHAnsi"/>
          <w:sz w:val="24"/>
          <w:szCs w:val="28"/>
        </w:rPr>
        <w:t>は</w:t>
      </w:r>
      <w:r>
        <w:rPr>
          <w:rFonts w:asciiTheme="majorHAnsi" w:eastAsiaTheme="majorHAnsi" w:hAnsiTheme="majorHAnsi" w:hint="eastAsia"/>
          <w:sz w:val="24"/>
          <w:szCs w:val="28"/>
        </w:rPr>
        <w:t>胃内視鏡</w:t>
      </w:r>
      <w:r w:rsidR="00A8671D" w:rsidRPr="00991BF1">
        <w:rPr>
          <w:rFonts w:asciiTheme="majorHAnsi" w:eastAsiaTheme="majorHAnsi" w:hAnsiTheme="majorHAnsi"/>
          <w:sz w:val="24"/>
          <w:szCs w:val="28"/>
        </w:rPr>
        <w:t>検査をおすすめします。</w:t>
      </w:r>
    </w:p>
    <w:p w14:paraId="2378CC12" w14:textId="26E6C7D0" w:rsidR="00A8671D" w:rsidRPr="00A8671D" w:rsidRDefault="007A719C" w:rsidP="00227193">
      <w:pPr>
        <w:spacing w:line="400" w:lineRule="exact"/>
        <w:ind w:firstLineChars="100" w:firstLine="320"/>
        <w:jc w:val="left"/>
        <w:rPr>
          <w:rFonts w:asciiTheme="majorHAnsi" w:eastAsiaTheme="majorHAnsi" w:hAnsiTheme="majorHAnsi"/>
          <w:sz w:val="24"/>
          <w:szCs w:val="28"/>
        </w:rPr>
      </w:pPr>
      <w:r w:rsidRPr="00D12813">
        <w:rPr>
          <w:rFonts w:asciiTheme="majorHAnsi" w:eastAsiaTheme="majorHAnsi" w:hAnsiTheme="majorHAnsi" w:hint="eastAsia"/>
          <w:b/>
          <w:bCs/>
          <w:sz w:val="32"/>
          <w:szCs w:val="32"/>
        </w:rPr>
        <w:t>・</w:t>
      </w:r>
      <w:r w:rsidR="00A8671D" w:rsidRPr="00A8671D">
        <w:rPr>
          <w:rFonts w:asciiTheme="majorHAnsi" w:eastAsiaTheme="majorHAnsi" w:hAnsiTheme="majorHAnsi"/>
          <w:sz w:val="24"/>
          <w:szCs w:val="28"/>
        </w:rPr>
        <w:t>血縁者が胃がんにかかったことがある</w:t>
      </w:r>
      <w:r w:rsidR="00E77D84">
        <w:rPr>
          <w:rFonts w:asciiTheme="majorHAnsi" w:eastAsiaTheme="majorHAnsi" w:hAnsiTheme="majorHAnsi" w:hint="eastAsia"/>
          <w:sz w:val="24"/>
          <w:szCs w:val="28"/>
        </w:rPr>
        <w:t xml:space="preserve">　　</w:t>
      </w:r>
      <w:r w:rsidRPr="00D12813">
        <w:rPr>
          <w:rFonts w:asciiTheme="majorHAnsi" w:eastAsiaTheme="majorHAnsi" w:hAnsiTheme="majorHAnsi" w:hint="eastAsia"/>
          <w:b/>
          <w:bCs/>
          <w:sz w:val="32"/>
          <w:szCs w:val="32"/>
        </w:rPr>
        <w:t>・</w:t>
      </w:r>
      <w:r w:rsidR="00A8671D" w:rsidRPr="00A8671D">
        <w:rPr>
          <w:rFonts w:asciiTheme="majorHAnsi" w:eastAsiaTheme="majorHAnsi" w:hAnsiTheme="majorHAnsi"/>
          <w:sz w:val="24"/>
          <w:szCs w:val="28"/>
        </w:rPr>
        <w:t>同居の家族がピロリ菌陽性だった</w:t>
      </w:r>
    </w:p>
    <w:p w14:paraId="6C399784" w14:textId="5945F012" w:rsidR="00A8671D" w:rsidRPr="00A8671D" w:rsidRDefault="007A719C" w:rsidP="00227193">
      <w:pPr>
        <w:spacing w:line="400" w:lineRule="exact"/>
        <w:ind w:firstLineChars="100" w:firstLine="320"/>
        <w:jc w:val="left"/>
        <w:rPr>
          <w:rFonts w:asciiTheme="majorHAnsi" w:eastAsiaTheme="majorHAnsi" w:hAnsiTheme="majorHAnsi"/>
          <w:sz w:val="24"/>
          <w:szCs w:val="28"/>
        </w:rPr>
      </w:pPr>
      <w:r w:rsidRPr="00D12813">
        <w:rPr>
          <w:rFonts w:asciiTheme="majorHAnsi" w:eastAsiaTheme="majorHAnsi" w:hAnsiTheme="majorHAnsi" w:hint="eastAsia"/>
          <w:b/>
          <w:bCs/>
          <w:sz w:val="32"/>
          <w:szCs w:val="32"/>
        </w:rPr>
        <w:t>・</w:t>
      </w:r>
      <w:r w:rsidR="00A8671D" w:rsidRPr="00A8671D">
        <w:rPr>
          <w:rFonts w:asciiTheme="majorHAnsi" w:eastAsiaTheme="majorHAnsi" w:hAnsiTheme="majorHAnsi"/>
          <w:sz w:val="24"/>
          <w:szCs w:val="28"/>
        </w:rPr>
        <w:t>胃バリウム検査で異常が見られた</w:t>
      </w:r>
    </w:p>
    <w:p w14:paraId="7876A001" w14:textId="74F76F0D" w:rsidR="00A8671D" w:rsidRPr="00991BF1" w:rsidRDefault="00991BF1" w:rsidP="00227193">
      <w:pPr>
        <w:spacing w:line="400" w:lineRule="exact"/>
        <w:ind w:firstLineChars="100" w:firstLine="240"/>
        <w:jc w:val="left"/>
        <w:rPr>
          <w:rFonts w:asciiTheme="majorHAnsi" w:eastAsiaTheme="majorHAnsi" w:hAnsiTheme="majorHAnsi"/>
          <w:b/>
          <w:bCs/>
          <w:sz w:val="24"/>
          <w:szCs w:val="28"/>
        </w:rPr>
      </w:pPr>
      <w:r w:rsidRPr="00991BF1">
        <w:rPr>
          <w:rFonts w:ascii="Segoe UI Symbol" w:eastAsiaTheme="majorHAnsi" w:hAnsi="Segoe UI Symbol" w:cs="Segoe UI Symbol" w:hint="eastAsia"/>
          <w:b/>
          <w:bCs/>
          <w:sz w:val="24"/>
          <w:szCs w:val="28"/>
        </w:rPr>
        <w:t>➤</w:t>
      </w:r>
      <w:r w:rsidR="00984CBB">
        <w:rPr>
          <w:rFonts w:ascii="Segoe UI Symbol" w:eastAsiaTheme="majorHAnsi" w:hAnsi="Segoe UI Symbol" w:cs="Segoe UI Symbol" w:hint="eastAsia"/>
          <w:b/>
          <w:bCs/>
          <w:sz w:val="24"/>
          <w:szCs w:val="28"/>
        </w:rPr>
        <w:t xml:space="preserve"> </w:t>
      </w:r>
      <w:r w:rsidR="00A8671D" w:rsidRPr="00991BF1">
        <w:rPr>
          <w:rFonts w:asciiTheme="majorHAnsi" w:eastAsiaTheme="majorHAnsi" w:hAnsiTheme="majorHAnsi"/>
          <w:b/>
          <w:bCs/>
          <w:sz w:val="24"/>
          <w:szCs w:val="28"/>
          <w:u w:val="single"/>
        </w:rPr>
        <w:t>大腸</w:t>
      </w:r>
      <w:r>
        <w:rPr>
          <w:rFonts w:asciiTheme="majorHAnsi" w:eastAsiaTheme="majorHAnsi" w:hAnsiTheme="majorHAnsi" w:hint="eastAsia"/>
          <w:b/>
          <w:bCs/>
          <w:sz w:val="24"/>
          <w:szCs w:val="28"/>
          <w:u w:val="single"/>
        </w:rPr>
        <w:t xml:space="preserve"> 内視鏡検査</w:t>
      </w:r>
      <w:r w:rsidR="00A8671D" w:rsidRPr="00991BF1">
        <w:rPr>
          <w:rFonts w:asciiTheme="majorHAnsi" w:eastAsiaTheme="majorHAnsi" w:hAnsiTheme="majorHAnsi"/>
          <w:b/>
          <w:bCs/>
          <w:sz w:val="24"/>
          <w:szCs w:val="28"/>
          <w:u w:val="single"/>
        </w:rPr>
        <w:t>を検討すべき</w:t>
      </w:r>
      <w:r>
        <w:rPr>
          <w:rFonts w:asciiTheme="majorHAnsi" w:eastAsiaTheme="majorHAnsi" w:hAnsiTheme="majorHAnsi" w:hint="eastAsia"/>
          <w:b/>
          <w:bCs/>
          <w:sz w:val="24"/>
          <w:szCs w:val="28"/>
          <w:u w:val="single"/>
        </w:rPr>
        <w:t>主な</w:t>
      </w:r>
      <w:r w:rsidR="00A8671D" w:rsidRPr="00991BF1">
        <w:rPr>
          <w:rFonts w:asciiTheme="majorHAnsi" w:eastAsiaTheme="majorHAnsi" w:hAnsiTheme="majorHAnsi"/>
          <w:b/>
          <w:bCs/>
          <w:sz w:val="24"/>
          <w:szCs w:val="28"/>
          <w:u w:val="single"/>
        </w:rPr>
        <w:t>症状</w:t>
      </w:r>
    </w:p>
    <w:p w14:paraId="5AEF2E90" w14:textId="20E111A1" w:rsidR="00C74412" w:rsidRPr="00C74412" w:rsidRDefault="00991BF1" w:rsidP="00227193">
      <w:pPr>
        <w:spacing w:line="400" w:lineRule="exact"/>
        <w:ind w:firstLineChars="100" w:firstLine="320"/>
        <w:jc w:val="left"/>
        <w:rPr>
          <w:rFonts w:asciiTheme="majorHAnsi" w:eastAsiaTheme="majorHAnsi" w:hAnsiTheme="majorHAnsi"/>
          <w:sz w:val="24"/>
          <w:szCs w:val="28"/>
        </w:rPr>
      </w:pPr>
      <w:r w:rsidRPr="00D12813">
        <w:rPr>
          <w:rFonts w:asciiTheme="majorHAnsi" w:eastAsiaTheme="majorHAnsi" w:hAnsiTheme="majorHAnsi" w:hint="eastAsia"/>
          <w:b/>
          <w:bCs/>
          <w:sz w:val="32"/>
          <w:szCs w:val="32"/>
        </w:rPr>
        <w:t>・</w:t>
      </w:r>
      <w:r w:rsidR="00A8671D" w:rsidRPr="00A8671D">
        <w:rPr>
          <w:rFonts w:asciiTheme="majorHAnsi" w:eastAsiaTheme="majorHAnsi" w:hAnsiTheme="majorHAnsi"/>
          <w:sz w:val="24"/>
          <w:szCs w:val="28"/>
        </w:rPr>
        <w:t>便通に</w:t>
      </w:r>
      <w:r w:rsidR="00C74412">
        <w:rPr>
          <w:rFonts w:asciiTheme="majorHAnsi" w:eastAsiaTheme="majorHAnsi" w:hAnsiTheme="majorHAnsi" w:hint="eastAsia"/>
          <w:sz w:val="24"/>
          <w:szCs w:val="28"/>
        </w:rPr>
        <w:t>便秘や下痢の</w:t>
      </w:r>
      <w:r w:rsidR="00A8671D" w:rsidRPr="00A8671D">
        <w:rPr>
          <w:rFonts w:asciiTheme="majorHAnsi" w:eastAsiaTheme="majorHAnsi" w:hAnsiTheme="majorHAnsi" w:hint="eastAsia"/>
          <w:sz w:val="24"/>
          <w:szCs w:val="28"/>
        </w:rPr>
        <w:t>異</w:t>
      </w:r>
      <w:r w:rsidR="00A8671D" w:rsidRPr="00A8671D">
        <w:rPr>
          <w:rFonts w:asciiTheme="majorHAnsi" w:eastAsiaTheme="majorHAnsi" w:hAnsiTheme="majorHAnsi"/>
          <w:sz w:val="24"/>
          <w:szCs w:val="28"/>
        </w:rPr>
        <w:t>常がある</w:t>
      </w:r>
      <w:r w:rsidR="00C74412">
        <w:rPr>
          <w:rFonts w:asciiTheme="majorHAnsi" w:eastAsiaTheme="majorHAnsi" w:hAnsiTheme="majorHAnsi" w:hint="eastAsia"/>
          <w:sz w:val="24"/>
          <w:szCs w:val="28"/>
        </w:rPr>
        <w:t>。</w:t>
      </w:r>
      <w:r w:rsidR="00E77D84">
        <w:rPr>
          <w:rFonts w:asciiTheme="majorHAnsi" w:eastAsiaTheme="majorHAnsi" w:hAnsiTheme="majorHAnsi" w:hint="eastAsia"/>
          <w:sz w:val="24"/>
          <w:szCs w:val="28"/>
        </w:rPr>
        <w:t xml:space="preserve">　</w:t>
      </w:r>
      <w:r w:rsidR="00C74412" w:rsidRPr="00D12813">
        <w:rPr>
          <w:rFonts w:asciiTheme="majorHAnsi" w:eastAsiaTheme="majorHAnsi" w:hAnsiTheme="majorHAnsi" w:hint="eastAsia"/>
          <w:b/>
          <w:bCs/>
          <w:sz w:val="32"/>
          <w:szCs w:val="32"/>
        </w:rPr>
        <w:t>・</w:t>
      </w:r>
      <w:r w:rsidR="00C74412" w:rsidRPr="00A8671D">
        <w:rPr>
          <w:rFonts w:asciiTheme="majorHAnsi" w:eastAsiaTheme="majorHAnsi" w:hAnsiTheme="majorHAnsi"/>
          <w:sz w:val="24"/>
          <w:szCs w:val="28"/>
        </w:rPr>
        <w:t>便</w:t>
      </w:r>
      <w:r w:rsidR="00C74412">
        <w:rPr>
          <w:rFonts w:asciiTheme="majorHAnsi" w:eastAsiaTheme="majorHAnsi" w:hAnsiTheme="majorHAnsi" w:hint="eastAsia"/>
          <w:sz w:val="24"/>
          <w:szCs w:val="28"/>
        </w:rPr>
        <w:t>が黒い、赤い血が混じっている。</w:t>
      </w:r>
    </w:p>
    <w:p w14:paraId="5C6FCB90" w14:textId="77777777" w:rsidR="00E77D84" w:rsidRDefault="00991BF1" w:rsidP="00227193">
      <w:pPr>
        <w:spacing w:line="400" w:lineRule="exact"/>
        <w:ind w:firstLineChars="100" w:firstLine="320"/>
        <w:jc w:val="left"/>
        <w:rPr>
          <w:rFonts w:asciiTheme="majorHAnsi" w:eastAsiaTheme="majorHAnsi" w:hAnsiTheme="majorHAnsi"/>
          <w:sz w:val="24"/>
          <w:szCs w:val="28"/>
        </w:rPr>
      </w:pPr>
      <w:r w:rsidRPr="00D12813">
        <w:rPr>
          <w:rFonts w:asciiTheme="majorHAnsi" w:eastAsiaTheme="majorHAnsi" w:hAnsiTheme="majorHAnsi" w:hint="eastAsia"/>
          <w:b/>
          <w:bCs/>
          <w:sz w:val="32"/>
          <w:szCs w:val="32"/>
        </w:rPr>
        <w:t>・</w:t>
      </w:r>
      <w:r w:rsidR="00A8671D" w:rsidRPr="00A8671D">
        <w:rPr>
          <w:rFonts w:asciiTheme="majorHAnsi" w:eastAsiaTheme="majorHAnsi" w:hAnsiTheme="majorHAnsi"/>
          <w:sz w:val="24"/>
          <w:szCs w:val="28"/>
        </w:rPr>
        <w:t>血縁者が大腸がんにかかったことがある</w:t>
      </w:r>
    </w:p>
    <w:p w14:paraId="1DB1CCB4" w14:textId="1B1053E9" w:rsidR="00A8671D" w:rsidRPr="00A8671D" w:rsidRDefault="00991BF1" w:rsidP="00227193">
      <w:pPr>
        <w:spacing w:line="400" w:lineRule="exact"/>
        <w:ind w:firstLineChars="100" w:firstLine="320"/>
        <w:jc w:val="left"/>
        <w:rPr>
          <w:rFonts w:asciiTheme="majorHAnsi" w:eastAsiaTheme="majorHAnsi" w:hAnsiTheme="majorHAnsi"/>
          <w:sz w:val="24"/>
          <w:szCs w:val="28"/>
        </w:rPr>
      </w:pPr>
      <w:r w:rsidRPr="00D12813">
        <w:rPr>
          <w:rFonts w:asciiTheme="majorHAnsi" w:eastAsiaTheme="majorHAnsi" w:hAnsiTheme="majorHAnsi" w:hint="eastAsia"/>
          <w:b/>
          <w:bCs/>
          <w:sz w:val="32"/>
          <w:szCs w:val="32"/>
        </w:rPr>
        <w:t>・</w:t>
      </w:r>
      <w:r w:rsidR="00A8671D" w:rsidRPr="00A8671D">
        <w:rPr>
          <w:rFonts w:asciiTheme="majorHAnsi" w:eastAsiaTheme="majorHAnsi" w:hAnsiTheme="majorHAnsi"/>
          <w:sz w:val="24"/>
          <w:szCs w:val="28"/>
        </w:rPr>
        <w:t>大腸ポリープが見つかったことがある</w:t>
      </w:r>
    </w:p>
    <w:p w14:paraId="4906DEE5" w14:textId="5137B3B3" w:rsidR="00A8671D" w:rsidRPr="00A8671D" w:rsidRDefault="00991BF1" w:rsidP="00227193">
      <w:pPr>
        <w:spacing w:line="400" w:lineRule="exact"/>
        <w:ind w:firstLineChars="100" w:firstLine="320"/>
        <w:jc w:val="left"/>
        <w:rPr>
          <w:rFonts w:asciiTheme="majorHAnsi" w:eastAsiaTheme="majorHAnsi" w:hAnsiTheme="majorHAnsi"/>
          <w:sz w:val="24"/>
          <w:szCs w:val="28"/>
        </w:rPr>
      </w:pPr>
      <w:r w:rsidRPr="00D12813">
        <w:rPr>
          <w:rFonts w:asciiTheme="majorHAnsi" w:eastAsiaTheme="majorHAnsi" w:hAnsiTheme="majorHAnsi" w:hint="eastAsia"/>
          <w:b/>
          <w:bCs/>
          <w:sz w:val="32"/>
          <w:szCs w:val="32"/>
        </w:rPr>
        <w:t>・</w:t>
      </w:r>
      <w:r w:rsidR="00A8671D" w:rsidRPr="00A8671D">
        <w:rPr>
          <w:rFonts w:asciiTheme="majorHAnsi" w:eastAsiaTheme="majorHAnsi" w:hAnsiTheme="majorHAnsi"/>
          <w:sz w:val="24"/>
          <w:szCs w:val="28"/>
        </w:rPr>
        <w:t>40歳以上</w:t>
      </w:r>
    </w:p>
    <w:p w14:paraId="2865B24B" w14:textId="77777777" w:rsidR="000D4F10" w:rsidRDefault="000D4F10" w:rsidP="00227193">
      <w:pPr>
        <w:spacing w:line="400" w:lineRule="exact"/>
        <w:jc w:val="left"/>
        <w:rPr>
          <w:rFonts w:asciiTheme="majorHAnsi" w:eastAsiaTheme="majorHAnsi" w:hAnsiTheme="majorHAnsi"/>
          <w:b/>
          <w:bCs/>
          <w:sz w:val="32"/>
          <w:szCs w:val="32"/>
        </w:rPr>
      </w:pPr>
    </w:p>
    <w:p w14:paraId="575E8BCC" w14:textId="74D4F270" w:rsidR="0091066E" w:rsidRPr="007E5683" w:rsidRDefault="0091066E" w:rsidP="00227193">
      <w:pPr>
        <w:spacing w:line="400" w:lineRule="exact"/>
        <w:jc w:val="left"/>
        <w:rPr>
          <w:rFonts w:asciiTheme="majorHAnsi" w:eastAsiaTheme="majorHAnsi" w:hAnsiTheme="majorHAnsi"/>
          <w:b/>
          <w:bCs/>
          <w:sz w:val="24"/>
          <w:szCs w:val="24"/>
        </w:rPr>
      </w:pPr>
      <w:r w:rsidRPr="007E5683">
        <w:rPr>
          <w:rFonts w:asciiTheme="majorHAnsi" w:eastAsiaTheme="majorHAnsi" w:hAnsiTheme="majorHAnsi" w:hint="eastAsia"/>
          <w:b/>
          <w:bCs/>
          <w:sz w:val="24"/>
          <w:szCs w:val="24"/>
        </w:rPr>
        <w:t>《</w:t>
      </w:r>
      <w:r w:rsidRPr="007E5683">
        <w:rPr>
          <w:rFonts w:asciiTheme="majorHAnsi" w:eastAsiaTheme="majorHAnsi" w:hAnsiTheme="majorHAnsi"/>
          <w:b/>
          <w:bCs/>
          <w:sz w:val="24"/>
          <w:szCs w:val="24"/>
        </w:rPr>
        <w:t>内視鏡検査でよくある質問</w:t>
      </w:r>
      <w:r w:rsidRPr="007E5683">
        <w:rPr>
          <w:rFonts w:asciiTheme="majorHAnsi" w:eastAsiaTheme="majorHAnsi" w:hAnsiTheme="majorHAnsi" w:hint="eastAsia"/>
          <w:b/>
          <w:bCs/>
          <w:sz w:val="24"/>
          <w:szCs w:val="24"/>
        </w:rPr>
        <w:t>》</w:t>
      </w:r>
    </w:p>
    <w:p w14:paraId="7CC0D34A" w14:textId="77777777" w:rsidR="0035301E" w:rsidRPr="002F792B" w:rsidRDefault="0091066E" w:rsidP="00227193">
      <w:pPr>
        <w:spacing w:line="400" w:lineRule="exact"/>
        <w:ind w:firstLineChars="100" w:firstLine="240"/>
        <w:jc w:val="left"/>
        <w:rPr>
          <w:rFonts w:asciiTheme="majorHAnsi" w:eastAsiaTheme="majorHAnsi" w:hAnsiTheme="majorHAnsi"/>
          <w:b/>
          <w:bCs/>
          <w:sz w:val="24"/>
          <w:szCs w:val="28"/>
          <w:u w:val="single"/>
        </w:rPr>
      </w:pPr>
      <w:r w:rsidRPr="002F792B">
        <w:rPr>
          <w:rFonts w:asciiTheme="majorHAnsi" w:eastAsiaTheme="majorHAnsi" w:hAnsiTheme="majorHAnsi"/>
          <w:b/>
          <w:bCs/>
          <w:sz w:val="24"/>
          <w:szCs w:val="28"/>
          <w:u w:val="single"/>
        </w:rPr>
        <w:t>Q1：内視鏡検査を受けるべき年齢や頻度は？</w:t>
      </w:r>
    </w:p>
    <w:p w14:paraId="1FFA69C2" w14:textId="072FBF98" w:rsidR="00DD34B6" w:rsidRDefault="0091066E" w:rsidP="00DD34B6">
      <w:pPr>
        <w:spacing w:line="400" w:lineRule="exact"/>
        <w:ind w:leftChars="134" w:left="3826" w:hangingChars="1477" w:hanging="3545"/>
        <w:jc w:val="left"/>
        <w:rPr>
          <w:rFonts w:asciiTheme="majorHAnsi" w:eastAsiaTheme="majorHAnsi" w:hAnsiTheme="majorHAnsi"/>
          <w:b/>
          <w:bCs/>
          <w:sz w:val="24"/>
          <w:szCs w:val="28"/>
        </w:rPr>
      </w:pPr>
      <w:r w:rsidRPr="00A8671D">
        <w:rPr>
          <w:rFonts w:asciiTheme="majorHAnsi" w:eastAsiaTheme="majorHAnsi" w:hAnsiTheme="majorHAnsi"/>
          <w:sz w:val="24"/>
          <w:szCs w:val="28"/>
        </w:rPr>
        <w:t>A1：</w:t>
      </w:r>
      <w:r w:rsidR="00DD34B6">
        <w:rPr>
          <w:rFonts w:asciiTheme="majorHAnsi" w:eastAsiaTheme="majorHAnsi" w:hAnsiTheme="majorHAnsi" w:hint="eastAsia"/>
          <w:sz w:val="24"/>
          <w:szCs w:val="28"/>
        </w:rPr>
        <w:t>（</w:t>
      </w:r>
      <w:r w:rsidR="00227193" w:rsidRPr="00DD34B6">
        <w:rPr>
          <w:rFonts w:asciiTheme="majorHAnsi" w:eastAsiaTheme="majorHAnsi" w:hAnsiTheme="majorHAnsi" w:hint="eastAsia"/>
          <w:sz w:val="24"/>
          <w:szCs w:val="28"/>
        </w:rPr>
        <w:t>胃内視鏡検査</w:t>
      </w:r>
      <w:r w:rsidRPr="00DD34B6">
        <w:rPr>
          <w:rFonts w:asciiTheme="majorHAnsi" w:eastAsiaTheme="majorHAnsi" w:hAnsiTheme="majorHAnsi"/>
          <w:sz w:val="24"/>
          <w:szCs w:val="28"/>
        </w:rPr>
        <w:t>の場合</w:t>
      </w:r>
      <w:r w:rsidR="00DD34B6">
        <w:rPr>
          <w:rFonts w:asciiTheme="majorHAnsi" w:eastAsiaTheme="majorHAnsi" w:hAnsiTheme="majorHAnsi" w:hint="eastAsia"/>
          <w:sz w:val="24"/>
          <w:szCs w:val="28"/>
        </w:rPr>
        <w:t>）</w:t>
      </w:r>
    </w:p>
    <w:p w14:paraId="501BC22F" w14:textId="77777777" w:rsidR="00DD34B6" w:rsidRDefault="00564C57" w:rsidP="00FE613C">
      <w:pPr>
        <w:spacing w:line="320" w:lineRule="exact"/>
        <w:ind w:firstLineChars="400" w:firstLine="960"/>
        <w:jc w:val="left"/>
        <w:rPr>
          <w:rFonts w:asciiTheme="majorHAnsi" w:eastAsiaTheme="majorHAnsi" w:hAnsiTheme="majorHAnsi"/>
          <w:b/>
          <w:bCs/>
          <w:sz w:val="24"/>
          <w:szCs w:val="28"/>
        </w:rPr>
      </w:pPr>
      <w:r>
        <w:rPr>
          <w:rFonts w:asciiTheme="majorHAnsi" w:eastAsiaTheme="majorHAnsi" w:hAnsiTheme="majorHAnsi" w:hint="eastAsia"/>
          <w:sz w:val="24"/>
          <w:szCs w:val="28"/>
        </w:rPr>
        <w:t>…</w:t>
      </w:r>
      <w:r w:rsidR="0091066E" w:rsidRPr="00A8671D">
        <w:rPr>
          <w:rFonts w:asciiTheme="majorHAnsi" w:eastAsiaTheme="majorHAnsi" w:hAnsiTheme="majorHAnsi"/>
          <w:sz w:val="24"/>
          <w:szCs w:val="28"/>
        </w:rPr>
        <w:t>50歳以上</w:t>
      </w:r>
      <w:r w:rsidR="00944617">
        <w:rPr>
          <w:rFonts w:asciiTheme="majorHAnsi" w:eastAsiaTheme="majorHAnsi" w:hAnsiTheme="majorHAnsi" w:hint="eastAsia"/>
          <w:sz w:val="24"/>
          <w:szCs w:val="28"/>
        </w:rPr>
        <w:t>は</w:t>
      </w:r>
      <w:r w:rsidR="0091066E" w:rsidRPr="00A8671D">
        <w:rPr>
          <w:rFonts w:asciiTheme="majorHAnsi" w:eastAsiaTheme="majorHAnsi" w:hAnsiTheme="majorHAnsi" w:hint="eastAsia"/>
          <w:sz w:val="24"/>
          <w:szCs w:val="28"/>
        </w:rPr>
        <w:t>2</w:t>
      </w:r>
      <w:r w:rsidR="0091066E" w:rsidRPr="00A8671D">
        <w:rPr>
          <w:rFonts w:asciiTheme="majorHAnsi" w:eastAsiaTheme="majorHAnsi" w:hAnsiTheme="majorHAnsi"/>
          <w:sz w:val="24"/>
          <w:szCs w:val="28"/>
        </w:rPr>
        <w:t>年に1回、</w:t>
      </w:r>
      <w:r w:rsidR="007243D7">
        <w:rPr>
          <w:rFonts w:asciiTheme="majorHAnsi" w:eastAsiaTheme="majorHAnsi" w:hAnsiTheme="majorHAnsi" w:hint="eastAsia"/>
          <w:sz w:val="24"/>
          <w:szCs w:val="28"/>
        </w:rPr>
        <w:t>ピロリ菌感染や高度胃炎を指摘された場合は、毎年</w:t>
      </w:r>
    </w:p>
    <w:p w14:paraId="0F547BFB" w14:textId="6A0EAD50" w:rsidR="00564C57" w:rsidRPr="00DD34B6" w:rsidRDefault="007243D7" w:rsidP="00DD34B6">
      <w:pPr>
        <w:spacing w:line="320" w:lineRule="exact"/>
        <w:ind w:firstLineChars="500" w:firstLine="1200"/>
        <w:jc w:val="left"/>
        <w:rPr>
          <w:rFonts w:asciiTheme="majorHAnsi" w:eastAsiaTheme="majorHAnsi" w:hAnsiTheme="majorHAnsi"/>
          <w:b/>
          <w:bCs/>
          <w:sz w:val="24"/>
          <w:szCs w:val="28"/>
        </w:rPr>
      </w:pPr>
      <w:r>
        <w:rPr>
          <w:rFonts w:asciiTheme="majorHAnsi" w:eastAsiaTheme="majorHAnsi" w:hAnsiTheme="majorHAnsi" w:hint="eastAsia"/>
          <w:sz w:val="24"/>
          <w:szCs w:val="28"/>
        </w:rPr>
        <w:t>の検査をお勧め</w:t>
      </w:r>
      <w:r w:rsidR="00E77D84">
        <w:rPr>
          <w:rFonts w:asciiTheme="majorHAnsi" w:eastAsiaTheme="majorHAnsi" w:hAnsiTheme="majorHAnsi" w:hint="eastAsia"/>
          <w:sz w:val="24"/>
          <w:szCs w:val="28"/>
        </w:rPr>
        <w:t>いた</w:t>
      </w:r>
      <w:r>
        <w:rPr>
          <w:rFonts w:asciiTheme="majorHAnsi" w:eastAsiaTheme="majorHAnsi" w:hAnsiTheme="majorHAnsi" w:hint="eastAsia"/>
          <w:sz w:val="24"/>
          <w:szCs w:val="28"/>
        </w:rPr>
        <w:t>します。</w:t>
      </w:r>
    </w:p>
    <w:p w14:paraId="39EB011A" w14:textId="23756702" w:rsidR="00E77D84" w:rsidRPr="00DD34B6" w:rsidRDefault="00DD34B6" w:rsidP="00DD34B6">
      <w:pPr>
        <w:spacing w:line="500" w:lineRule="exact"/>
        <w:ind w:firstLine="839"/>
        <w:jc w:val="left"/>
        <w:rPr>
          <w:rFonts w:asciiTheme="majorHAnsi" w:eastAsiaTheme="majorHAnsi" w:hAnsiTheme="majorHAnsi"/>
          <w:sz w:val="24"/>
          <w:szCs w:val="28"/>
        </w:rPr>
      </w:pPr>
      <w:r>
        <w:rPr>
          <w:rFonts w:asciiTheme="majorHAnsi" w:eastAsiaTheme="majorHAnsi" w:hAnsiTheme="majorHAnsi" w:hint="eastAsia"/>
          <w:sz w:val="24"/>
          <w:szCs w:val="28"/>
        </w:rPr>
        <w:t>(</w:t>
      </w:r>
      <w:r w:rsidR="0091066E" w:rsidRPr="00DD34B6">
        <w:rPr>
          <w:rFonts w:asciiTheme="majorHAnsi" w:eastAsiaTheme="majorHAnsi" w:hAnsiTheme="majorHAnsi"/>
          <w:sz w:val="24"/>
          <w:szCs w:val="28"/>
        </w:rPr>
        <w:t>大腸</w:t>
      </w:r>
      <w:r w:rsidR="00227193" w:rsidRPr="00DD34B6">
        <w:rPr>
          <w:rFonts w:asciiTheme="majorHAnsi" w:eastAsiaTheme="majorHAnsi" w:hAnsiTheme="majorHAnsi" w:hint="eastAsia"/>
          <w:sz w:val="24"/>
          <w:szCs w:val="28"/>
        </w:rPr>
        <w:t>内視鏡検査</w:t>
      </w:r>
      <w:r w:rsidR="0091066E" w:rsidRPr="00DD34B6">
        <w:rPr>
          <w:rFonts w:asciiTheme="majorHAnsi" w:eastAsiaTheme="majorHAnsi" w:hAnsiTheme="majorHAnsi"/>
          <w:sz w:val="24"/>
          <w:szCs w:val="28"/>
        </w:rPr>
        <w:t>の場合</w:t>
      </w:r>
      <w:r>
        <w:rPr>
          <w:rFonts w:asciiTheme="majorHAnsi" w:eastAsiaTheme="majorHAnsi" w:hAnsiTheme="majorHAnsi" w:hint="eastAsia"/>
          <w:sz w:val="24"/>
          <w:szCs w:val="28"/>
        </w:rPr>
        <w:t>）</w:t>
      </w:r>
    </w:p>
    <w:p w14:paraId="290B17B0" w14:textId="63351F7B" w:rsidR="0091066E" w:rsidRPr="000D4F10" w:rsidRDefault="00564C57" w:rsidP="00DD34B6">
      <w:pPr>
        <w:spacing w:line="320" w:lineRule="exact"/>
        <w:ind w:leftChars="535" w:left="1363" w:hangingChars="100" w:hanging="240"/>
        <w:jc w:val="left"/>
        <w:rPr>
          <w:rFonts w:asciiTheme="majorHAnsi" w:eastAsiaTheme="majorHAnsi" w:hAnsiTheme="majorHAnsi"/>
          <w:sz w:val="24"/>
          <w:szCs w:val="28"/>
        </w:rPr>
      </w:pPr>
      <w:r>
        <w:rPr>
          <w:rFonts w:asciiTheme="majorHAnsi" w:eastAsiaTheme="majorHAnsi" w:hAnsiTheme="majorHAnsi" w:hint="eastAsia"/>
          <w:sz w:val="24"/>
          <w:szCs w:val="28"/>
        </w:rPr>
        <w:t>…</w:t>
      </w:r>
      <w:r w:rsidR="0091066E" w:rsidRPr="00A8671D">
        <w:rPr>
          <w:rFonts w:asciiTheme="majorHAnsi" w:eastAsiaTheme="majorHAnsi" w:hAnsiTheme="majorHAnsi"/>
          <w:sz w:val="24"/>
          <w:szCs w:val="28"/>
        </w:rPr>
        <w:t>40歳以上</w:t>
      </w:r>
      <w:r w:rsidR="00944617">
        <w:rPr>
          <w:rFonts w:asciiTheme="majorHAnsi" w:eastAsiaTheme="majorHAnsi" w:hAnsiTheme="majorHAnsi" w:hint="eastAsia"/>
          <w:sz w:val="24"/>
          <w:szCs w:val="28"/>
        </w:rPr>
        <w:t>は</w:t>
      </w:r>
      <w:r w:rsidR="000D4F10">
        <w:rPr>
          <w:rFonts w:asciiTheme="majorHAnsi" w:eastAsiaTheme="majorHAnsi" w:hAnsiTheme="majorHAnsi" w:hint="eastAsia"/>
          <w:sz w:val="24"/>
          <w:szCs w:val="28"/>
        </w:rPr>
        <w:t>一度</w:t>
      </w:r>
      <w:r w:rsidR="0091066E" w:rsidRPr="00A8671D">
        <w:rPr>
          <w:rFonts w:asciiTheme="majorHAnsi" w:eastAsiaTheme="majorHAnsi" w:hAnsiTheme="majorHAnsi"/>
          <w:sz w:val="24"/>
          <w:szCs w:val="28"/>
        </w:rPr>
        <w:t>検査を</w:t>
      </w:r>
      <w:r w:rsidR="00227193">
        <w:rPr>
          <w:rFonts w:asciiTheme="majorHAnsi" w:eastAsiaTheme="majorHAnsi" w:hAnsiTheme="majorHAnsi" w:hint="eastAsia"/>
          <w:sz w:val="24"/>
          <w:szCs w:val="28"/>
        </w:rPr>
        <w:t>お勧めいたします</w:t>
      </w:r>
      <w:r w:rsidR="0091066E" w:rsidRPr="00A8671D">
        <w:rPr>
          <w:rFonts w:asciiTheme="majorHAnsi" w:eastAsiaTheme="majorHAnsi" w:hAnsiTheme="majorHAnsi"/>
          <w:sz w:val="24"/>
          <w:szCs w:val="28"/>
        </w:rPr>
        <w:t>。</w:t>
      </w:r>
      <w:r w:rsidR="000D4F10">
        <w:rPr>
          <w:rFonts w:asciiTheme="majorHAnsi" w:eastAsiaTheme="majorHAnsi" w:hAnsiTheme="majorHAnsi" w:hint="eastAsia"/>
          <w:sz w:val="24"/>
          <w:szCs w:val="28"/>
        </w:rPr>
        <w:t>ポリープなどが無ければ</w:t>
      </w:r>
      <w:r w:rsidR="000D4F10">
        <w:rPr>
          <w:rFonts w:asciiTheme="majorHAnsi" w:eastAsiaTheme="majorHAnsi" w:hAnsiTheme="majorHAnsi"/>
          <w:sz w:val="24"/>
          <w:szCs w:val="28"/>
        </w:rPr>
        <w:t>2</w:t>
      </w:r>
      <w:r w:rsidR="00612622">
        <w:rPr>
          <w:rFonts w:asciiTheme="majorHAnsi" w:eastAsiaTheme="majorHAnsi" w:hAnsiTheme="majorHAnsi" w:hint="eastAsia"/>
          <w:sz w:val="24"/>
          <w:szCs w:val="28"/>
        </w:rPr>
        <w:t>年</w:t>
      </w:r>
      <w:r w:rsidR="00EB770F">
        <w:rPr>
          <w:rFonts w:asciiTheme="majorHAnsi" w:eastAsiaTheme="majorHAnsi" w:hAnsiTheme="majorHAnsi" w:hint="eastAsia"/>
          <w:sz w:val="24"/>
          <w:szCs w:val="28"/>
        </w:rPr>
        <w:t>から</w:t>
      </w:r>
      <w:r w:rsidR="00DD34B6">
        <w:rPr>
          <w:rFonts w:asciiTheme="majorHAnsi" w:eastAsiaTheme="majorHAnsi" w:hAnsiTheme="majorHAnsi" w:hint="eastAsia"/>
          <w:sz w:val="24"/>
          <w:szCs w:val="28"/>
        </w:rPr>
        <w:t>3</w:t>
      </w:r>
      <w:r w:rsidR="000D4F10">
        <w:rPr>
          <w:rFonts w:asciiTheme="majorHAnsi" w:eastAsiaTheme="majorHAnsi" w:hAnsiTheme="majorHAnsi" w:hint="eastAsia"/>
          <w:sz w:val="24"/>
          <w:szCs w:val="28"/>
        </w:rPr>
        <w:t>年に1回、ポリープがあれば1</w:t>
      </w:r>
      <w:r w:rsidR="00612622">
        <w:rPr>
          <w:rFonts w:asciiTheme="majorHAnsi" w:eastAsiaTheme="majorHAnsi" w:hAnsiTheme="majorHAnsi" w:hint="eastAsia"/>
          <w:sz w:val="24"/>
          <w:szCs w:val="28"/>
        </w:rPr>
        <w:t>年</w:t>
      </w:r>
      <w:r w:rsidR="00EB770F">
        <w:rPr>
          <w:rFonts w:asciiTheme="majorHAnsi" w:eastAsiaTheme="majorHAnsi" w:hAnsiTheme="majorHAnsi" w:hint="eastAsia"/>
          <w:sz w:val="24"/>
          <w:szCs w:val="28"/>
        </w:rPr>
        <w:t>から</w:t>
      </w:r>
      <w:r w:rsidR="000D4F10">
        <w:rPr>
          <w:rFonts w:asciiTheme="majorHAnsi" w:eastAsiaTheme="majorHAnsi" w:hAnsiTheme="majorHAnsi" w:hint="eastAsia"/>
          <w:sz w:val="24"/>
          <w:szCs w:val="28"/>
        </w:rPr>
        <w:t>2年に1回の検査を</w:t>
      </w:r>
      <w:r w:rsidR="0077208D">
        <w:rPr>
          <w:rFonts w:asciiTheme="majorHAnsi" w:eastAsiaTheme="majorHAnsi" w:hAnsiTheme="majorHAnsi" w:hint="eastAsia"/>
          <w:sz w:val="24"/>
          <w:szCs w:val="28"/>
        </w:rPr>
        <w:t>お勧めします</w:t>
      </w:r>
      <w:r w:rsidR="000D4F10">
        <w:rPr>
          <w:rFonts w:asciiTheme="majorHAnsi" w:eastAsiaTheme="majorHAnsi" w:hAnsiTheme="majorHAnsi" w:hint="eastAsia"/>
          <w:sz w:val="24"/>
          <w:szCs w:val="28"/>
        </w:rPr>
        <w:t>。</w:t>
      </w:r>
    </w:p>
    <w:p w14:paraId="58953EED" w14:textId="77777777" w:rsidR="0035301E" w:rsidRPr="002F792B" w:rsidRDefault="0035301E" w:rsidP="00FE613C">
      <w:pPr>
        <w:spacing w:line="600" w:lineRule="exact"/>
        <w:ind w:firstLineChars="100" w:firstLine="240"/>
        <w:jc w:val="left"/>
        <w:rPr>
          <w:rFonts w:asciiTheme="majorHAnsi" w:eastAsiaTheme="majorHAnsi" w:hAnsiTheme="majorHAnsi"/>
          <w:b/>
          <w:bCs/>
          <w:sz w:val="24"/>
          <w:szCs w:val="28"/>
          <w:u w:val="single"/>
        </w:rPr>
      </w:pPr>
      <w:r w:rsidRPr="002F792B">
        <w:rPr>
          <w:rFonts w:asciiTheme="majorHAnsi" w:eastAsiaTheme="majorHAnsi" w:hAnsiTheme="majorHAnsi" w:hint="eastAsia"/>
          <w:b/>
          <w:bCs/>
          <w:sz w:val="24"/>
          <w:szCs w:val="28"/>
          <w:u w:val="single"/>
        </w:rPr>
        <w:t>Q</w:t>
      </w:r>
      <w:r w:rsidR="0091066E" w:rsidRPr="002F792B">
        <w:rPr>
          <w:rFonts w:asciiTheme="majorHAnsi" w:eastAsiaTheme="majorHAnsi" w:hAnsiTheme="majorHAnsi"/>
          <w:b/>
          <w:bCs/>
          <w:sz w:val="24"/>
          <w:szCs w:val="28"/>
          <w:u w:val="single"/>
        </w:rPr>
        <w:t>2：内視鏡検査はどのくらい時間がかかる？</w:t>
      </w:r>
    </w:p>
    <w:p w14:paraId="051263EF" w14:textId="0B3FC0B6" w:rsidR="00E77D84" w:rsidRPr="00DD34B6" w:rsidRDefault="0091066E" w:rsidP="00944617">
      <w:pPr>
        <w:spacing w:line="400" w:lineRule="exact"/>
        <w:ind w:leftChars="135" w:left="283"/>
        <w:jc w:val="left"/>
        <w:rPr>
          <w:rFonts w:asciiTheme="majorHAnsi" w:eastAsiaTheme="majorHAnsi" w:hAnsiTheme="majorHAnsi"/>
          <w:sz w:val="24"/>
          <w:szCs w:val="28"/>
        </w:rPr>
      </w:pPr>
      <w:r w:rsidRPr="00A8671D">
        <w:rPr>
          <w:rFonts w:asciiTheme="majorHAnsi" w:eastAsiaTheme="majorHAnsi" w:hAnsiTheme="majorHAnsi"/>
          <w:sz w:val="24"/>
          <w:szCs w:val="28"/>
        </w:rPr>
        <w:t>A2：</w:t>
      </w:r>
      <w:r w:rsidR="00DD34B6">
        <w:rPr>
          <w:rFonts w:asciiTheme="majorHAnsi" w:eastAsiaTheme="majorHAnsi" w:hAnsiTheme="majorHAnsi" w:hint="eastAsia"/>
          <w:sz w:val="24"/>
          <w:szCs w:val="28"/>
        </w:rPr>
        <w:t>（</w:t>
      </w:r>
      <w:r w:rsidR="0007175D" w:rsidRPr="00DD34B6">
        <w:rPr>
          <w:rFonts w:asciiTheme="majorHAnsi" w:eastAsiaTheme="majorHAnsi" w:hAnsiTheme="majorHAnsi" w:hint="eastAsia"/>
          <w:sz w:val="24"/>
          <w:szCs w:val="28"/>
        </w:rPr>
        <w:t>胃内視鏡</w:t>
      </w:r>
      <w:r w:rsidR="00DD34B6">
        <w:rPr>
          <w:rFonts w:asciiTheme="majorHAnsi" w:eastAsiaTheme="majorHAnsi" w:hAnsiTheme="majorHAnsi" w:hint="eastAsia"/>
          <w:sz w:val="24"/>
          <w:szCs w:val="28"/>
        </w:rPr>
        <w:t>検査</w:t>
      </w:r>
      <w:r w:rsidR="0007175D" w:rsidRPr="00DD34B6">
        <w:rPr>
          <w:rFonts w:asciiTheme="majorHAnsi" w:eastAsiaTheme="majorHAnsi" w:hAnsiTheme="majorHAnsi"/>
          <w:sz w:val="24"/>
          <w:szCs w:val="28"/>
        </w:rPr>
        <w:t>の場合</w:t>
      </w:r>
      <w:r w:rsidR="00DD34B6">
        <w:rPr>
          <w:rFonts w:asciiTheme="majorHAnsi" w:eastAsiaTheme="majorHAnsi" w:hAnsiTheme="majorHAnsi" w:hint="eastAsia"/>
          <w:sz w:val="24"/>
          <w:szCs w:val="28"/>
        </w:rPr>
        <w:t>）</w:t>
      </w:r>
    </w:p>
    <w:p w14:paraId="166DEC49" w14:textId="64B7EDC3" w:rsidR="00E77D84" w:rsidRDefault="0007175D" w:rsidP="00FE613C">
      <w:pPr>
        <w:spacing w:line="320" w:lineRule="exact"/>
        <w:ind w:leftChars="135" w:left="283" w:firstLineChars="300" w:firstLine="720"/>
        <w:jc w:val="left"/>
        <w:rPr>
          <w:rFonts w:asciiTheme="majorHAnsi" w:eastAsiaTheme="majorHAnsi" w:hAnsiTheme="majorHAnsi"/>
          <w:sz w:val="24"/>
          <w:szCs w:val="28"/>
        </w:rPr>
      </w:pPr>
      <w:r>
        <w:rPr>
          <w:rFonts w:asciiTheme="majorHAnsi" w:eastAsiaTheme="majorHAnsi" w:hAnsiTheme="majorHAnsi" w:hint="eastAsia"/>
          <w:b/>
          <w:bCs/>
          <w:sz w:val="24"/>
          <w:szCs w:val="28"/>
        </w:rPr>
        <w:t>…</w:t>
      </w:r>
      <w:r w:rsidR="00EB770F">
        <w:rPr>
          <w:rFonts w:asciiTheme="majorHAnsi" w:eastAsiaTheme="majorHAnsi" w:hAnsiTheme="majorHAnsi" w:hint="eastAsia"/>
          <w:sz w:val="24"/>
          <w:szCs w:val="28"/>
        </w:rPr>
        <w:t>20</w:t>
      </w:r>
      <w:r w:rsidR="00564C57">
        <w:rPr>
          <w:rFonts w:asciiTheme="majorHAnsi" w:eastAsiaTheme="majorHAnsi" w:hAnsiTheme="majorHAnsi" w:hint="eastAsia"/>
          <w:sz w:val="24"/>
          <w:szCs w:val="28"/>
        </w:rPr>
        <w:t>分</w:t>
      </w:r>
      <w:r w:rsidR="00EB770F">
        <w:rPr>
          <w:rFonts w:asciiTheme="majorHAnsi" w:eastAsiaTheme="majorHAnsi" w:hAnsiTheme="majorHAnsi" w:hint="eastAsia"/>
          <w:sz w:val="24"/>
          <w:szCs w:val="28"/>
        </w:rPr>
        <w:t>から30分です。</w:t>
      </w:r>
    </w:p>
    <w:p w14:paraId="63F0788C" w14:textId="77777777" w:rsidR="00DD34B6" w:rsidRDefault="007E5683" w:rsidP="00DD34B6">
      <w:pPr>
        <w:spacing w:line="320" w:lineRule="exact"/>
        <w:ind w:firstLineChars="500" w:firstLine="1200"/>
        <w:jc w:val="left"/>
        <w:rPr>
          <w:rFonts w:asciiTheme="majorHAnsi" w:eastAsiaTheme="majorHAnsi" w:hAnsiTheme="majorHAnsi"/>
          <w:sz w:val="24"/>
          <w:szCs w:val="28"/>
        </w:rPr>
      </w:pPr>
      <w:r>
        <w:rPr>
          <w:rFonts w:asciiTheme="majorHAnsi" w:eastAsiaTheme="majorHAnsi" w:hAnsiTheme="majorHAnsi" w:hint="eastAsia"/>
          <w:sz w:val="24"/>
          <w:szCs w:val="28"/>
        </w:rPr>
        <w:t>その</w:t>
      </w:r>
      <w:r w:rsidR="0007175D">
        <w:rPr>
          <w:rFonts w:asciiTheme="majorHAnsi" w:eastAsiaTheme="majorHAnsi" w:hAnsiTheme="majorHAnsi" w:hint="eastAsia"/>
          <w:sz w:val="24"/>
          <w:szCs w:val="28"/>
        </w:rPr>
        <w:t>うち、</w:t>
      </w:r>
      <w:r w:rsidR="00EB770F">
        <w:rPr>
          <w:rFonts w:asciiTheme="majorHAnsi" w:eastAsiaTheme="majorHAnsi" w:hAnsiTheme="majorHAnsi" w:hint="eastAsia"/>
          <w:sz w:val="24"/>
          <w:szCs w:val="28"/>
        </w:rPr>
        <w:t>体内にカメラか入っている時間は</w:t>
      </w:r>
      <w:r w:rsidR="0035301E">
        <w:rPr>
          <w:rFonts w:asciiTheme="majorHAnsi" w:eastAsiaTheme="majorHAnsi" w:hAnsiTheme="majorHAnsi" w:hint="eastAsia"/>
          <w:sz w:val="24"/>
          <w:szCs w:val="28"/>
        </w:rPr>
        <w:t>5</w:t>
      </w:r>
      <w:r w:rsidR="0091066E" w:rsidRPr="00A8671D">
        <w:rPr>
          <w:rFonts w:asciiTheme="majorHAnsi" w:eastAsiaTheme="majorHAnsi" w:hAnsiTheme="majorHAnsi"/>
          <w:sz w:val="24"/>
          <w:szCs w:val="28"/>
        </w:rPr>
        <w:t>分から10分ほどです。</w:t>
      </w:r>
    </w:p>
    <w:p w14:paraId="57FCAF1D" w14:textId="22CD2CAA" w:rsidR="00E77D84" w:rsidRPr="00DD34B6" w:rsidRDefault="00DD34B6" w:rsidP="00DD34B6">
      <w:pPr>
        <w:spacing w:line="500" w:lineRule="exact"/>
        <w:ind w:firstLineChars="350" w:firstLine="840"/>
        <w:jc w:val="left"/>
        <w:rPr>
          <w:rFonts w:asciiTheme="majorHAnsi" w:eastAsiaTheme="majorHAnsi" w:hAnsiTheme="majorHAnsi"/>
          <w:sz w:val="24"/>
          <w:szCs w:val="28"/>
        </w:rPr>
      </w:pPr>
      <w:r>
        <w:rPr>
          <w:rFonts w:asciiTheme="majorHAnsi" w:eastAsiaTheme="majorHAnsi" w:hAnsiTheme="majorHAnsi" w:hint="eastAsia"/>
          <w:sz w:val="24"/>
          <w:szCs w:val="28"/>
        </w:rPr>
        <w:t>(</w:t>
      </w:r>
      <w:r w:rsidR="0007175D" w:rsidRPr="00DD34B6">
        <w:rPr>
          <w:rFonts w:asciiTheme="majorHAnsi" w:eastAsiaTheme="majorHAnsi" w:hAnsiTheme="majorHAnsi"/>
          <w:sz w:val="24"/>
          <w:szCs w:val="28"/>
        </w:rPr>
        <w:t>大腸</w:t>
      </w:r>
      <w:r w:rsidR="0007175D" w:rsidRPr="00DD34B6">
        <w:rPr>
          <w:rFonts w:asciiTheme="majorHAnsi" w:eastAsiaTheme="majorHAnsi" w:hAnsiTheme="majorHAnsi" w:hint="eastAsia"/>
          <w:sz w:val="24"/>
          <w:szCs w:val="28"/>
        </w:rPr>
        <w:t>内視鏡</w:t>
      </w:r>
      <w:r>
        <w:rPr>
          <w:rFonts w:asciiTheme="majorHAnsi" w:eastAsiaTheme="majorHAnsi" w:hAnsiTheme="majorHAnsi" w:hint="eastAsia"/>
          <w:sz w:val="24"/>
          <w:szCs w:val="28"/>
        </w:rPr>
        <w:t>検査</w:t>
      </w:r>
      <w:r w:rsidR="0007175D" w:rsidRPr="00DD34B6">
        <w:rPr>
          <w:rFonts w:asciiTheme="majorHAnsi" w:eastAsiaTheme="majorHAnsi" w:hAnsiTheme="majorHAnsi"/>
          <w:sz w:val="24"/>
          <w:szCs w:val="28"/>
        </w:rPr>
        <w:t>の場合</w:t>
      </w:r>
      <w:r>
        <w:rPr>
          <w:rFonts w:asciiTheme="majorHAnsi" w:eastAsiaTheme="majorHAnsi" w:hAnsiTheme="majorHAnsi" w:hint="eastAsia"/>
          <w:sz w:val="24"/>
          <w:szCs w:val="28"/>
        </w:rPr>
        <w:t>)</w:t>
      </w:r>
    </w:p>
    <w:p w14:paraId="34F3BC4B" w14:textId="77777777" w:rsidR="00E77D84" w:rsidRDefault="0007175D" w:rsidP="00FE613C">
      <w:pPr>
        <w:spacing w:line="320" w:lineRule="exact"/>
        <w:ind w:firstLineChars="400" w:firstLine="960"/>
        <w:jc w:val="left"/>
        <w:rPr>
          <w:rFonts w:asciiTheme="majorHAnsi" w:eastAsiaTheme="majorHAnsi" w:hAnsiTheme="majorHAnsi"/>
          <w:sz w:val="24"/>
          <w:szCs w:val="28"/>
        </w:rPr>
      </w:pPr>
      <w:r>
        <w:rPr>
          <w:rFonts w:asciiTheme="majorHAnsi" w:eastAsiaTheme="majorHAnsi" w:hAnsiTheme="majorHAnsi" w:hint="eastAsia"/>
          <w:b/>
          <w:bCs/>
          <w:sz w:val="24"/>
          <w:szCs w:val="28"/>
        </w:rPr>
        <w:t>…</w:t>
      </w:r>
      <w:r w:rsidR="00B83E0F">
        <w:rPr>
          <w:rFonts w:asciiTheme="majorHAnsi" w:eastAsiaTheme="majorHAnsi" w:hAnsiTheme="majorHAnsi" w:hint="eastAsia"/>
          <w:sz w:val="24"/>
          <w:szCs w:val="28"/>
        </w:rPr>
        <w:t>30分から40分です。</w:t>
      </w:r>
    </w:p>
    <w:p w14:paraId="2C1B313A" w14:textId="058B5860" w:rsidR="0007175D" w:rsidRDefault="007E5683" w:rsidP="00DD34B6">
      <w:pPr>
        <w:spacing w:line="320" w:lineRule="exact"/>
        <w:ind w:firstLineChars="500" w:firstLine="1200"/>
        <w:jc w:val="left"/>
        <w:rPr>
          <w:rFonts w:asciiTheme="majorHAnsi" w:eastAsiaTheme="majorHAnsi" w:hAnsiTheme="majorHAnsi"/>
          <w:sz w:val="24"/>
          <w:szCs w:val="28"/>
        </w:rPr>
      </w:pPr>
      <w:r>
        <w:rPr>
          <w:rFonts w:asciiTheme="majorHAnsi" w:eastAsiaTheme="majorHAnsi" w:hAnsiTheme="majorHAnsi" w:hint="eastAsia"/>
          <w:sz w:val="24"/>
          <w:szCs w:val="28"/>
        </w:rPr>
        <w:t>その</w:t>
      </w:r>
      <w:r w:rsidR="0007175D">
        <w:rPr>
          <w:rFonts w:asciiTheme="majorHAnsi" w:eastAsiaTheme="majorHAnsi" w:hAnsiTheme="majorHAnsi" w:hint="eastAsia"/>
          <w:sz w:val="24"/>
          <w:szCs w:val="28"/>
        </w:rPr>
        <w:t>うち、</w:t>
      </w:r>
      <w:r w:rsidR="00B83E0F">
        <w:rPr>
          <w:rFonts w:asciiTheme="majorHAnsi" w:eastAsiaTheme="majorHAnsi" w:hAnsiTheme="majorHAnsi" w:hint="eastAsia"/>
          <w:sz w:val="24"/>
          <w:szCs w:val="28"/>
        </w:rPr>
        <w:t>体内にカメラが入っている時間は20分ほどです。</w:t>
      </w:r>
    </w:p>
    <w:p w14:paraId="38873C1B" w14:textId="77777777" w:rsidR="00B52E6D" w:rsidRDefault="00B83E0F" w:rsidP="00E77D84">
      <w:pPr>
        <w:spacing w:line="400" w:lineRule="exact"/>
        <w:ind w:firstLineChars="300" w:firstLine="720"/>
        <w:jc w:val="left"/>
        <w:rPr>
          <w:rFonts w:asciiTheme="majorHAnsi" w:eastAsiaTheme="majorHAnsi" w:hAnsiTheme="majorHAnsi"/>
          <w:sz w:val="24"/>
          <w:szCs w:val="28"/>
        </w:rPr>
      </w:pPr>
      <w:r>
        <w:rPr>
          <w:rFonts w:asciiTheme="majorHAnsi" w:eastAsiaTheme="majorHAnsi" w:hAnsiTheme="majorHAnsi" w:hint="eastAsia"/>
          <w:sz w:val="24"/>
          <w:szCs w:val="28"/>
        </w:rPr>
        <w:t>どちらの検査も、鎮静剤注射を使用した場合は、院内で1時間ほど休憩後に</w:t>
      </w:r>
    </w:p>
    <w:p w14:paraId="3E27A95C" w14:textId="77777777" w:rsidR="00891FE8" w:rsidRDefault="00B83E0F" w:rsidP="00B52E6D">
      <w:pPr>
        <w:spacing w:line="400" w:lineRule="exact"/>
        <w:ind w:firstLineChars="300" w:firstLine="720"/>
        <w:jc w:val="left"/>
        <w:rPr>
          <w:rFonts w:asciiTheme="majorHAnsi" w:eastAsiaTheme="majorHAnsi" w:hAnsiTheme="majorHAnsi"/>
          <w:sz w:val="24"/>
          <w:szCs w:val="28"/>
        </w:rPr>
      </w:pPr>
      <w:r>
        <w:rPr>
          <w:rFonts w:asciiTheme="majorHAnsi" w:eastAsiaTheme="majorHAnsi" w:hAnsiTheme="majorHAnsi" w:hint="eastAsia"/>
          <w:sz w:val="24"/>
          <w:szCs w:val="28"/>
        </w:rPr>
        <w:t>ご</w:t>
      </w:r>
      <w:r w:rsidR="0007175D">
        <w:rPr>
          <w:rFonts w:asciiTheme="majorHAnsi" w:eastAsiaTheme="majorHAnsi" w:hAnsiTheme="majorHAnsi" w:hint="eastAsia"/>
          <w:sz w:val="24"/>
          <w:szCs w:val="28"/>
        </w:rPr>
        <w:t>帰宅</w:t>
      </w:r>
      <w:r>
        <w:rPr>
          <w:rFonts w:asciiTheme="majorHAnsi" w:eastAsiaTheme="majorHAnsi" w:hAnsiTheme="majorHAnsi" w:hint="eastAsia"/>
          <w:sz w:val="24"/>
          <w:szCs w:val="28"/>
        </w:rPr>
        <w:t>となります。</w:t>
      </w:r>
      <w:r w:rsidR="0091066E" w:rsidRPr="00A8671D">
        <w:rPr>
          <w:rFonts w:asciiTheme="majorHAnsi" w:eastAsiaTheme="majorHAnsi" w:hAnsiTheme="majorHAnsi" w:hint="eastAsia"/>
          <w:sz w:val="24"/>
          <w:szCs w:val="28"/>
        </w:rPr>
        <w:t>検</w:t>
      </w:r>
      <w:r w:rsidR="0091066E" w:rsidRPr="00A8671D">
        <w:rPr>
          <w:rFonts w:asciiTheme="majorHAnsi" w:eastAsiaTheme="majorHAnsi" w:hAnsiTheme="majorHAnsi"/>
          <w:sz w:val="24"/>
          <w:szCs w:val="28"/>
        </w:rPr>
        <w:t>査後にゆっくり休む時間も考慮してスケジュールを</w:t>
      </w:r>
    </w:p>
    <w:p w14:paraId="5DC425A3" w14:textId="12991108" w:rsidR="0091066E" w:rsidRPr="0035301E" w:rsidRDefault="009452C3" w:rsidP="00B52E6D">
      <w:pPr>
        <w:spacing w:line="400" w:lineRule="exact"/>
        <w:ind w:firstLineChars="300" w:firstLine="720"/>
        <w:jc w:val="left"/>
        <w:rPr>
          <w:rFonts w:asciiTheme="majorHAnsi" w:eastAsiaTheme="majorHAnsi" w:hAnsiTheme="majorHAnsi"/>
          <w:sz w:val="24"/>
          <w:szCs w:val="28"/>
        </w:rPr>
      </w:pPr>
      <w:r>
        <w:rPr>
          <w:rFonts w:asciiTheme="majorHAnsi" w:eastAsiaTheme="majorHAnsi" w:hAnsiTheme="majorHAnsi" w:hint="eastAsia"/>
          <w:sz w:val="24"/>
          <w:szCs w:val="28"/>
        </w:rPr>
        <w:t>ご検討くだ</w:t>
      </w:r>
      <w:r w:rsidR="00B52E6D">
        <w:rPr>
          <w:rFonts w:asciiTheme="majorHAnsi" w:eastAsiaTheme="majorHAnsi" w:hAnsiTheme="majorHAnsi" w:hint="eastAsia"/>
          <w:sz w:val="24"/>
          <w:szCs w:val="28"/>
        </w:rPr>
        <w:t>さ</w:t>
      </w:r>
      <w:r>
        <w:rPr>
          <w:rFonts w:asciiTheme="majorHAnsi" w:eastAsiaTheme="majorHAnsi" w:hAnsiTheme="majorHAnsi" w:hint="eastAsia"/>
          <w:sz w:val="24"/>
          <w:szCs w:val="28"/>
        </w:rPr>
        <w:t>い。</w:t>
      </w:r>
    </w:p>
    <w:p w14:paraId="08715551" w14:textId="77777777" w:rsidR="0035301E" w:rsidRPr="002F792B" w:rsidRDefault="0091066E" w:rsidP="00014AC0">
      <w:pPr>
        <w:spacing w:line="600" w:lineRule="exact"/>
        <w:ind w:firstLineChars="100" w:firstLine="240"/>
        <w:jc w:val="left"/>
        <w:rPr>
          <w:rFonts w:asciiTheme="majorHAnsi" w:eastAsiaTheme="majorHAnsi" w:hAnsiTheme="majorHAnsi"/>
          <w:b/>
          <w:bCs/>
          <w:sz w:val="24"/>
          <w:szCs w:val="28"/>
          <w:u w:val="single"/>
        </w:rPr>
      </w:pPr>
      <w:r w:rsidRPr="002F792B">
        <w:rPr>
          <w:rFonts w:asciiTheme="majorHAnsi" w:eastAsiaTheme="majorHAnsi" w:hAnsiTheme="majorHAnsi"/>
          <w:b/>
          <w:bCs/>
          <w:sz w:val="24"/>
          <w:szCs w:val="28"/>
          <w:u w:val="single"/>
        </w:rPr>
        <w:t>Q3：内視鏡検査は痛い？</w:t>
      </w:r>
    </w:p>
    <w:p w14:paraId="067BE039" w14:textId="75F04977" w:rsidR="00564C57" w:rsidRDefault="0091066E" w:rsidP="00227193">
      <w:pPr>
        <w:spacing w:line="400" w:lineRule="exact"/>
        <w:ind w:firstLineChars="100" w:firstLine="240"/>
        <w:jc w:val="left"/>
        <w:rPr>
          <w:rFonts w:asciiTheme="majorHAnsi" w:eastAsiaTheme="majorHAnsi" w:hAnsiTheme="majorHAnsi"/>
          <w:sz w:val="24"/>
          <w:szCs w:val="28"/>
        </w:rPr>
      </w:pPr>
      <w:r w:rsidRPr="00A8671D">
        <w:rPr>
          <w:rFonts w:asciiTheme="majorHAnsi" w:eastAsiaTheme="majorHAnsi" w:hAnsiTheme="majorHAnsi"/>
          <w:sz w:val="24"/>
          <w:szCs w:val="28"/>
        </w:rPr>
        <w:t>A3：内視鏡が体内に進入すると胃壁や腸壁に圧力がかかり、痛みを感じることもあり</w:t>
      </w:r>
    </w:p>
    <w:p w14:paraId="7BF940A3" w14:textId="77777777" w:rsidR="00564C57" w:rsidRDefault="00564C57" w:rsidP="00564C57">
      <w:pPr>
        <w:spacing w:line="400" w:lineRule="exact"/>
        <w:ind w:firstLineChars="100" w:firstLine="240"/>
        <w:jc w:val="left"/>
        <w:rPr>
          <w:rFonts w:asciiTheme="majorHAnsi" w:eastAsiaTheme="majorHAnsi" w:hAnsiTheme="majorHAnsi"/>
          <w:sz w:val="24"/>
          <w:szCs w:val="28"/>
        </w:rPr>
      </w:pPr>
      <w:r>
        <w:rPr>
          <w:rFonts w:asciiTheme="majorHAnsi" w:eastAsiaTheme="majorHAnsi" w:hAnsiTheme="majorHAnsi" w:hint="eastAsia"/>
          <w:sz w:val="24"/>
          <w:szCs w:val="28"/>
        </w:rPr>
        <w:t xml:space="preserve">　　</w:t>
      </w:r>
      <w:r w:rsidR="0091066E" w:rsidRPr="00A8671D">
        <w:rPr>
          <w:rFonts w:asciiTheme="majorHAnsi" w:eastAsiaTheme="majorHAnsi" w:hAnsiTheme="majorHAnsi"/>
          <w:sz w:val="24"/>
          <w:szCs w:val="28"/>
        </w:rPr>
        <w:t>ます。ただし、炎症がなければ痛みを感じることは少なく、痛みの程度も軽度から</w:t>
      </w:r>
    </w:p>
    <w:p w14:paraId="6AA9ABD5" w14:textId="05727D71" w:rsidR="00B83E0F" w:rsidRDefault="00564C57" w:rsidP="00564C57">
      <w:pPr>
        <w:spacing w:line="400" w:lineRule="exact"/>
        <w:ind w:firstLineChars="100" w:firstLine="240"/>
        <w:jc w:val="left"/>
        <w:rPr>
          <w:rFonts w:asciiTheme="majorHAnsi" w:eastAsiaTheme="majorHAnsi" w:hAnsiTheme="majorHAnsi"/>
          <w:sz w:val="24"/>
          <w:szCs w:val="28"/>
        </w:rPr>
      </w:pPr>
      <w:r>
        <w:rPr>
          <w:rFonts w:asciiTheme="majorHAnsi" w:eastAsiaTheme="majorHAnsi" w:hAnsiTheme="majorHAnsi" w:hint="eastAsia"/>
          <w:sz w:val="24"/>
          <w:szCs w:val="28"/>
        </w:rPr>
        <w:t xml:space="preserve">　　</w:t>
      </w:r>
      <w:r w:rsidR="0091066E" w:rsidRPr="00A8671D">
        <w:rPr>
          <w:rFonts w:asciiTheme="majorHAnsi" w:eastAsiaTheme="majorHAnsi" w:hAnsiTheme="majorHAnsi"/>
          <w:sz w:val="24"/>
          <w:szCs w:val="28"/>
        </w:rPr>
        <w:t>中等度ほどです。</w:t>
      </w:r>
    </w:p>
    <w:p w14:paraId="2E86894D" w14:textId="699FBCEA" w:rsidR="0090179D" w:rsidRDefault="0090179D" w:rsidP="00564C57">
      <w:pPr>
        <w:spacing w:line="400" w:lineRule="exact"/>
        <w:ind w:firstLineChars="100" w:firstLine="220"/>
        <w:jc w:val="left"/>
        <w:rPr>
          <w:rFonts w:asciiTheme="majorHAnsi" w:eastAsiaTheme="majorHAnsi" w:hAnsiTheme="majorHAnsi"/>
          <w:sz w:val="24"/>
          <w:szCs w:val="28"/>
        </w:rPr>
      </w:pPr>
      <w:r>
        <w:rPr>
          <w:rFonts w:asciiTheme="majorHAnsi" w:eastAsiaTheme="majorHAnsi" w:hAnsiTheme="majorHAnsi"/>
          <w:noProof/>
          <w:sz w:val="22"/>
          <w:szCs w:val="24"/>
        </w:rPr>
        <mc:AlternateContent>
          <mc:Choice Requires="wps">
            <w:drawing>
              <wp:anchor distT="0" distB="0" distL="114300" distR="114300" simplePos="0" relativeHeight="251661312" behindDoc="0" locked="0" layoutInCell="1" allowOverlap="1" wp14:anchorId="31A460E8" wp14:editId="4CC25EFF">
                <wp:simplePos x="0" y="0"/>
                <wp:positionH relativeFrom="margin">
                  <wp:posOffset>3550920</wp:posOffset>
                </wp:positionH>
                <wp:positionV relativeFrom="paragraph">
                  <wp:posOffset>200025</wp:posOffset>
                </wp:positionV>
                <wp:extent cx="389467" cy="334433"/>
                <wp:effectExtent l="0" t="0" r="0" b="0"/>
                <wp:wrapNone/>
                <wp:docPr id="1742749235" name="テキスト ボックス 4"/>
                <wp:cNvGraphicFramePr/>
                <a:graphic xmlns:a="http://schemas.openxmlformats.org/drawingml/2006/main">
                  <a:graphicData uri="http://schemas.microsoft.com/office/word/2010/wordprocessingShape">
                    <wps:wsp>
                      <wps:cNvSpPr txBox="1"/>
                      <wps:spPr>
                        <a:xfrm>
                          <a:off x="0" y="0"/>
                          <a:ext cx="389467" cy="334433"/>
                        </a:xfrm>
                        <a:prstGeom prst="rect">
                          <a:avLst/>
                        </a:prstGeom>
                        <a:noFill/>
                        <a:ln w="6350">
                          <a:noFill/>
                        </a:ln>
                      </wps:spPr>
                      <wps:txbx>
                        <w:txbxContent>
                          <w:p w14:paraId="4C00369D" w14:textId="430CC377" w:rsidR="00C529A2" w:rsidRDefault="00944617" w:rsidP="00C529A2">
                            <w:r>
                              <w:rPr>
                                <w:noProof/>
                              </w:rPr>
                              <w:drawing>
                                <wp:inline distT="0" distB="0" distL="0" distR="0" wp14:anchorId="5BB3950E" wp14:editId="28B12DD2">
                                  <wp:extent cx="172841" cy="228600"/>
                                  <wp:effectExtent l="0" t="0" r="0" b="0"/>
                                  <wp:docPr id="244646177" name="図 5" descr="ロゴ, 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646177" name="図 5" descr="ロゴ, アイコン&#10;&#10;AI 生成コンテンツは誤りを含む可能性があります。"/>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4656" cy="24422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A460E8" id="_x0000_s1028" type="#_x0000_t202" style="position:absolute;left:0;text-align:left;margin-left:279.6pt;margin-top:15.75pt;width:30.65pt;height:26.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" filled="f" stroked="f" strokeweight=".5pt">
                <v:textbox>
                  <w:txbxContent>
                    <w:p w14:paraId="4C00369D" w14:textId="430CC377" w:rsidR="00C529A2" w:rsidRDefault="00944617" w:rsidP="00C529A2">
                      <w:r>
                        <w:rPr>
                          <w:noProof/>
                        </w:rPr>
                        <w:drawing>
                          <wp:inline distT="0" distB="0" distL="0" distR="0" wp14:anchorId="5BB3950E" wp14:editId="28B12DD2">
                            <wp:extent cx="172841" cy="228600"/>
                            <wp:effectExtent l="0" t="0" r="0" b="0"/>
                            <wp:docPr id="244646177" name="図 5" descr="ロゴ, 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646177" name="図 5" descr="ロゴ, アイコン&#10;&#10;AI 生成コンテンツは誤りを含む可能性があります。"/>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4656" cy="244227"/>
                                    </a:xfrm>
                                    <a:prstGeom prst="rect">
                                      <a:avLst/>
                                    </a:prstGeom>
                                    <a:noFill/>
                                    <a:ln>
                                      <a:noFill/>
                                    </a:ln>
                                  </pic:spPr>
                                </pic:pic>
                              </a:graphicData>
                            </a:graphic>
                          </wp:inline>
                        </w:drawing>
                      </w:r>
                    </w:p>
                  </w:txbxContent>
                </v:textbox>
                <w10:wrap anchorx="margin"/>
              </v:shape>
            </w:pict>
          </mc:Fallback>
        </mc:AlternateContent>
      </w:r>
    </w:p>
    <w:p w14:paraId="60402507" w14:textId="0F06A39C" w:rsidR="00F7697B" w:rsidRPr="00BD791C" w:rsidRDefault="000E1773" w:rsidP="00BD791C">
      <w:pPr>
        <w:spacing w:line="360" w:lineRule="exact"/>
        <w:ind w:right="-2" w:firstLineChars="1900" w:firstLine="6083"/>
        <w:rPr>
          <w:rFonts w:asciiTheme="majorHAnsi" w:eastAsiaTheme="majorHAnsi" w:hAnsiTheme="majorHAnsi"/>
          <w:b/>
          <w:bCs/>
          <w:sz w:val="32"/>
          <w:szCs w:val="32"/>
        </w:rPr>
      </w:pPr>
      <w:r w:rsidRPr="00BD791C">
        <w:rPr>
          <w:rFonts w:asciiTheme="majorHAnsi" w:eastAsiaTheme="majorHAnsi" w:hAnsiTheme="majorHAnsi" w:hint="eastAsia"/>
          <w:b/>
          <w:bCs/>
          <w:noProof/>
          <w:sz w:val="32"/>
          <w:szCs w:val="32"/>
          <w:lang w:val="ja-JP"/>
        </w:rPr>
        <mc:AlternateContent>
          <mc:Choice Requires="wps">
            <w:drawing>
              <wp:anchor distT="0" distB="0" distL="114300" distR="114300" simplePos="0" relativeHeight="251664384" behindDoc="0" locked="0" layoutInCell="1" allowOverlap="1" wp14:anchorId="7D66A446" wp14:editId="38B916FE">
                <wp:simplePos x="0" y="0"/>
                <wp:positionH relativeFrom="margin">
                  <wp:posOffset>5391785</wp:posOffset>
                </wp:positionH>
                <wp:positionV relativeFrom="paragraph">
                  <wp:posOffset>103505</wp:posOffset>
                </wp:positionV>
                <wp:extent cx="480060" cy="464820"/>
                <wp:effectExtent l="0" t="0" r="0" b="0"/>
                <wp:wrapNone/>
                <wp:docPr id="1101687112" name="テキスト ボックス 6"/>
                <wp:cNvGraphicFramePr/>
                <a:graphic xmlns:a="http://schemas.openxmlformats.org/drawingml/2006/main">
                  <a:graphicData uri="http://schemas.microsoft.com/office/word/2010/wordprocessingShape">
                    <wps:wsp>
                      <wps:cNvSpPr txBox="1"/>
                      <wps:spPr>
                        <a:xfrm>
                          <a:off x="0" y="0"/>
                          <a:ext cx="480060" cy="464820"/>
                        </a:xfrm>
                        <a:prstGeom prst="rect">
                          <a:avLst/>
                        </a:prstGeom>
                        <a:noFill/>
                        <a:ln w="6350">
                          <a:noFill/>
                        </a:ln>
                      </wps:spPr>
                      <wps:txbx>
                        <w:txbxContent>
                          <w:p w14:paraId="2012D73D" w14:textId="2897E2C0" w:rsidR="000E1773" w:rsidRDefault="000E1773">
                            <w:r w:rsidRPr="000E1773">
                              <w:rPr>
                                <w:noProof/>
                              </w:rPr>
                              <w:drawing>
                                <wp:inline distT="0" distB="0" distL="0" distR="0" wp14:anchorId="73F29BBC" wp14:editId="42912764">
                                  <wp:extent cx="281940" cy="281940"/>
                                  <wp:effectExtent l="0" t="0" r="3810" b="3810"/>
                                  <wp:docPr id="1311758920"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1940" cy="28194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66A446" id="_x0000_s1029" type="#_x0000_t202" style="position:absolute;left:0;text-align:left;margin-left:424.55pt;margin-top:8.15pt;width:37.8pt;height:36.6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" filled="f" stroked="f" strokeweight=".5pt">
                <v:textbox>
                  <w:txbxContent>
                    <w:p w14:paraId="2012D73D" w14:textId="2897E2C0" w:rsidR="000E1773" w:rsidRDefault="000E1773">
                      <w:r w:rsidRPr="000E1773">
                        <w:rPr>
                          <w:noProof/>
                        </w:rPr>
                        <w:drawing>
                          <wp:inline distT="0" distB="0" distL="0" distR="0" wp14:anchorId="73F29BBC" wp14:editId="42912764">
                            <wp:extent cx="281940" cy="281940"/>
                            <wp:effectExtent l="0" t="0" r="3810" b="3810"/>
                            <wp:docPr id="1311758920"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1940" cy="281940"/>
                                    </a:xfrm>
                                    <a:prstGeom prst="rect">
                                      <a:avLst/>
                                    </a:prstGeom>
                                    <a:noFill/>
                                    <a:ln>
                                      <a:noFill/>
                                    </a:ln>
                                  </pic:spPr>
                                </pic:pic>
                              </a:graphicData>
                            </a:graphic>
                          </wp:inline>
                        </w:drawing>
                      </w:r>
                    </w:p>
                  </w:txbxContent>
                </v:textbox>
                <w10:wrap anchorx="margin"/>
              </v:shape>
            </w:pict>
          </mc:Fallback>
        </mc:AlternateContent>
      </w:r>
      <w:r w:rsidR="00F7697B" w:rsidRPr="00BD791C">
        <w:rPr>
          <w:rFonts w:asciiTheme="majorHAnsi" w:eastAsiaTheme="majorHAnsi" w:hAnsiTheme="majorHAnsi" w:hint="eastAsia"/>
          <w:b/>
          <w:bCs/>
          <w:sz w:val="32"/>
          <w:szCs w:val="32"/>
        </w:rPr>
        <w:t>笹下みずかみクリニック</w:t>
      </w:r>
    </w:p>
    <w:p w14:paraId="0BD1300C" w14:textId="6D54F237" w:rsidR="00F7697B" w:rsidRPr="00BD791C" w:rsidRDefault="00F7697B" w:rsidP="00BD791C">
      <w:pPr>
        <w:spacing w:line="400" w:lineRule="exact"/>
        <w:ind w:firstLineChars="2300" w:firstLine="6443"/>
        <w:jc w:val="left"/>
        <w:rPr>
          <w:rFonts w:asciiTheme="majorHAnsi" w:eastAsiaTheme="majorHAnsi" w:hAnsiTheme="majorHAnsi"/>
          <w:b/>
          <w:bCs/>
          <w:sz w:val="28"/>
          <w:szCs w:val="28"/>
        </w:rPr>
      </w:pPr>
      <w:r w:rsidRPr="00BD791C">
        <w:rPr>
          <w:rFonts w:ascii="Segoe UI Symbol" w:eastAsiaTheme="majorHAnsi" w:hAnsi="Segoe UI Symbol" w:cs="Segoe UI Symbol" w:hint="eastAsia"/>
          <w:b/>
          <w:bCs/>
          <w:sz w:val="28"/>
          <w:szCs w:val="28"/>
        </w:rPr>
        <w:t>✆</w:t>
      </w:r>
      <w:r w:rsidRPr="00BD791C">
        <w:rPr>
          <w:rFonts w:asciiTheme="majorHAnsi" w:eastAsiaTheme="majorHAnsi" w:hAnsiTheme="majorHAnsi" w:hint="eastAsia"/>
          <w:b/>
          <w:bCs/>
          <w:sz w:val="28"/>
          <w:szCs w:val="28"/>
        </w:rPr>
        <w:t>045-842-6701</w:t>
      </w:r>
    </w:p>
    <w:sectPr w:rsidR="00F7697B" w:rsidRPr="00BD791C" w:rsidSect="0090179D">
      <w:pgSz w:w="11906" w:h="16838" w:code="9"/>
      <w:pgMar w:top="851" w:right="1134" w:bottom="567"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D013FE"/>
    <w:multiLevelType w:val="multilevel"/>
    <w:tmpl w:val="7A7EA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4070792"/>
    <w:multiLevelType w:val="multilevel"/>
    <w:tmpl w:val="5E9C1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41B7B72"/>
    <w:multiLevelType w:val="multilevel"/>
    <w:tmpl w:val="53322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1481512">
    <w:abstractNumId w:val="0"/>
  </w:num>
  <w:num w:numId="2" w16cid:durableId="1332754081">
    <w:abstractNumId w:val="1"/>
  </w:num>
  <w:num w:numId="3" w16cid:durableId="16458191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555"/>
    <w:rsid w:val="000064B9"/>
    <w:rsid w:val="00012259"/>
    <w:rsid w:val="00014AC0"/>
    <w:rsid w:val="0007175D"/>
    <w:rsid w:val="000D4F10"/>
    <w:rsid w:val="000E1773"/>
    <w:rsid w:val="00105DAC"/>
    <w:rsid w:val="00181735"/>
    <w:rsid w:val="00197C3C"/>
    <w:rsid w:val="001B6E1D"/>
    <w:rsid w:val="001D09D6"/>
    <w:rsid w:val="001E2F81"/>
    <w:rsid w:val="00227193"/>
    <w:rsid w:val="00241518"/>
    <w:rsid w:val="002530DC"/>
    <w:rsid w:val="00261E0A"/>
    <w:rsid w:val="002D26B0"/>
    <w:rsid w:val="002F792B"/>
    <w:rsid w:val="00305D94"/>
    <w:rsid w:val="0035301E"/>
    <w:rsid w:val="0038149B"/>
    <w:rsid w:val="003B070D"/>
    <w:rsid w:val="003E175C"/>
    <w:rsid w:val="00491AE3"/>
    <w:rsid w:val="00511555"/>
    <w:rsid w:val="00564C57"/>
    <w:rsid w:val="005E7EA0"/>
    <w:rsid w:val="00600587"/>
    <w:rsid w:val="00612622"/>
    <w:rsid w:val="00632BF5"/>
    <w:rsid w:val="0065307A"/>
    <w:rsid w:val="0065454D"/>
    <w:rsid w:val="0065549F"/>
    <w:rsid w:val="00660CE9"/>
    <w:rsid w:val="00674EBA"/>
    <w:rsid w:val="006B0486"/>
    <w:rsid w:val="006B4CEA"/>
    <w:rsid w:val="006D2506"/>
    <w:rsid w:val="006E5283"/>
    <w:rsid w:val="006F5C7B"/>
    <w:rsid w:val="006F5E08"/>
    <w:rsid w:val="007239D6"/>
    <w:rsid w:val="007243D7"/>
    <w:rsid w:val="0077208D"/>
    <w:rsid w:val="007A719C"/>
    <w:rsid w:val="007E5683"/>
    <w:rsid w:val="007E5B4A"/>
    <w:rsid w:val="007F066F"/>
    <w:rsid w:val="00802CC5"/>
    <w:rsid w:val="0082435C"/>
    <w:rsid w:val="00865DEB"/>
    <w:rsid w:val="00891FE8"/>
    <w:rsid w:val="008A402B"/>
    <w:rsid w:val="008A7C2B"/>
    <w:rsid w:val="008C64C1"/>
    <w:rsid w:val="008D0350"/>
    <w:rsid w:val="008E2078"/>
    <w:rsid w:val="0090179D"/>
    <w:rsid w:val="009067D2"/>
    <w:rsid w:val="0091066E"/>
    <w:rsid w:val="00944617"/>
    <w:rsid w:val="009452C3"/>
    <w:rsid w:val="009600F9"/>
    <w:rsid w:val="00965704"/>
    <w:rsid w:val="00984CBB"/>
    <w:rsid w:val="00987D46"/>
    <w:rsid w:val="00991BF1"/>
    <w:rsid w:val="009B05F2"/>
    <w:rsid w:val="00A529E4"/>
    <w:rsid w:val="00A70DBC"/>
    <w:rsid w:val="00A8671D"/>
    <w:rsid w:val="00AA3523"/>
    <w:rsid w:val="00B105C8"/>
    <w:rsid w:val="00B52E6D"/>
    <w:rsid w:val="00B80D87"/>
    <w:rsid w:val="00B83E0F"/>
    <w:rsid w:val="00BD1F43"/>
    <w:rsid w:val="00BD791C"/>
    <w:rsid w:val="00BE4ADD"/>
    <w:rsid w:val="00C124D4"/>
    <w:rsid w:val="00C35EB3"/>
    <w:rsid w:val="00C529A2"/>
    <w:rsid w:val="00C74412"/>
    <w:rsid w:val="00C85EA1"/>
    <w:rsid w:val="00C90E3E"/>
    <w:rsid w:val="00C91B3F"/>
    <w:rsid w:val="00C97110"/>
    <w:rsid w:val="00CA24BE"/>
    <w:rsid w:val="00CE4450"/>
    <w:rsid w:val="00D02D5D"/>
    <w:rsid w:val="00D12813"/>
    <w:rsid w:val="00DD17C8"/>
    <w:rsid w:val="00DD34B6"/>
    <w:rsid w:val="00DE403A"/>
    <w:rsid w:val="00DE41E7"/>
    <w:rsid w:val="00E31896"/>
    <w:rsid w:val="00E77D84"/>
    <w:rsid w:val="00EB770F"/>
    <w:rsid w:val="00ED27B9"/>
    <w:rsid w:val="00ED2D1F"/>
    <w:rsid w:val="00F22D86"/>
    <w:rsid w:val="00F71804"/>
    <w:rsid w:val="00F75812"/>
    <w:rsid w:val="00F7697B"/>
    <w:rsid w:val="00F85A22"/>
    <w:rsid w:val="00F91D2B"/>
    <w:rsid w:val="00FB4D9D"/>
    <w:rsid w:val="00FE61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BB3416D"/>
  <w15:chartTrackingRefBased/>
  <w15:docId w15:val="{30A0011C-6199-4911-9C45-DF2A43107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435C"/>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8E2078"/>
  </w:style>
  <w:style w:type="character" w:customStyle="1" w:styleId="a4">
    <w:name w:val="日付 (文字)"/>
    <w:basedOn w:val="a0"/>
    <w:link w:val="a3"/>
    <w:uiPriority w:val="99"/>
    <w:semiHidden/>
    <w:rsid w:val="008E2078"/>
  </w:style>
  <w:style w:type="character" w:styleId="a5">
    <w:name w:val="Hyperlink"/>
    <w:basedOn w:val="a0"/>
    <w:uiPriority w:val="99"/>
    <w:unhideWhenUsed/>
    <w:rsid w:val="00A8671D"/>
    <w:rPr>
      <w:color w:val="467886" w:themeColor="hyperlink"/>
      <w:u w:val="single"/>
    </w:rPr>
  </w:style>
  <w:style w:type="character" w:styleId="a6">
    <w:name w:val="Unresolved Mention"/>
    <w:basedOn w:val="a0"/>
    <w:uiPriority w:val="99"/>
    <w:semiHidden/>
    <w:unhideWhenUsed/>
    <w:rsid w:val="00A867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78D38F-70D9-425E-9D32-60B930E81F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399</TotalTime>
  <Pages>2</Pages>
  <Words>252</Words>
  <Characters>1442</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共進会 一般社団法人</dc:creator>
  <cp:keywords/>
  <dc:description/>
  <cp:lastModifiedBy>淳一 金澤</cp:lastModifiedBy>
  <cp:revision>55</cp:revision>
  <cp:lastPrinted>2026-02-13T05:32:00Z</cp:lastPrinted>
  <dcterms:created xsi:type="dcterms:W3CDTF">2024-11-26T00:54:00Z</dcterms:created>
  <dcterms:modified xsi:type="dcterms:W3CDTF">2026-09-17T14:03:00Z</dcterms:modified>
</cp:coreProperties>
</file>